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5435B" w14:textId="77777777" w:rsidR="004262C6" w:rsidRDefault="004262C6" w:rsidP="003562AD">
      <w:pPr>
        <w:jc w:val="center"/>
      </w:pPr>
      <w:bookmarkStart w:id="0" w:name="_Hlk92981541"/>
    </w:p>
    <w:p w14:paraId="2AC5E044" w14:textId="77777777" w:rsidR="004262C6" w:rsidRDefault="004262C6" w:rsidP="003562AD">
      <w:pPr>
        <w:jc w:val="center"/>
      </w:pPr>
    </w:p>
    <w:p w14:paraId="04394887" w14:textId="77777777" w:rsidR="004262C6" w:rsidRDefault="004262C6" w:rsidP="003562AD">
      <w:pPr>
        <w:jc w:val="center"/>
      </w:pPr>
    </w:p>
    <w:p w14:paraId="24A022E2" w14:textId="77777777" w:rsidR="004262C6" w:rsidRDefault="004262C6" w:rsidP="003562AD">
      <w:pPr>
        <w:jc w:val="center"/>
      </w:pPr>
    </w:p>
    <w:p w14:paraId="2E6708A7" w14:textId="77777777" w:rsidR="004262C6" w:rsidRDefault="004262C6" w:rsidP="003562AD">
      <w:pPr>
        <w:jc w:val="center"/>
      </w:pPr>
    </w:p>
    <w:p w14:paraId="3A1707BB" w14:textId="77777777" w:rsidR="0027406B" w:rsidRDefault="0027406B" w:rsidP="003562AD">
      <w:pPr>
        <w:jc w:val="center"/>
      </w:pPr>
    </w:p>
    <w:p w14:paraId="40E1042A" w14:textId="4887D4E6" w:rsidR="004262C6" w:rsidRPr="001C4E14" w:rsidRDefault="004262C6" w:rsidP="004262C6">
      <w:pPr>
        <w:pStyle w:val="ReportTitle"/>
      </w:pPr>
      <w:r w:rsidRPr="008B363A">
        <w:rPr>
          <w:highlight w:val="yellow"/>
        </w:rPr>
        <w:t>Insert the title of your AgriFutures A</w:t>
      </w:r>
      <w:r w:rsidRPr="00E4391B">
        <w:rPr>
          <w:highlight w:val="yellow"/>
        </w:rPr>
        <w:t xml:space="preserve">ustralia </w:t>
      </w:r>
      <w:r>
        <w:rPr>
          <w:highlight w:val="yellow"/>
        </w:rPr>
        <w:t>project</w:t>
      </w:r>
      <w:r w:rsidRPr="00E4391B">
        <w:rPr>
          <w:highlight w:val="yellow"/>
        </w:rPr>
        <w:t xml:space="preserve"> </w:t>
      </w:r>
    </w:p>
    <w:p w14:paraId="136999B3" w14:textId="77777777" w:rsidR="004262C6" w:rsidRPr="001C4E14" w:rsidRDefault="004262C6" w:rsidP="004262C6">
      <w:pPr>
        <w:pStyle w:val="ReportSubtitle"/>
      </w:pPr>
      <w:r w:rsidRPr="008B363A">
        <w:rPr>
          <w:highlight w:val="yellow"/>
        </w:rPr>
        <w:t xml:space="preserve">Insert the sub-heading of your AgriFutures Australia </w:t>
      </w:r>
      <w:r>
        <w:rPr>
          <w:highlight w:val="yellow"/>
        </w:rPr>
        <w:t>project</w:t>
      </w:r>
      <w:r w:rsidRPr="008B363A">
        <w:rPr>
          <w:highlight w:val="yellow"/>
        </w:rPr>
        <w:t xml:space="preserve"> here, if applicable</w:t>
      </w:r>
    </w:p>
    <w:p w14:paraId="2B42EED1" w14:textId="41D0836B" w:rsidR="007037F1" w:rsidRDefault="007037F1" w:rsidP="004262C6">
      <w:pPr>
        <w:jc w:val="center"/>
      </w:pPr>
    </w:p>
    <w:p w14:paraId="774E8240" w14:textId="77777777" w:rsidR="007037F1" w:rsidRPr="00257F40" w:rsidRDefault="007037F1" w:rsidP="004262C6">
      <w:pPr>
        <w:jc w:val="center"/>
      </w:pPr>
    </w:p>
    <w:p w14:paraId="2CD642B6" w14:textId="77777777" w:rsidR="004262C6" w:rsidRPr="00377D9B" w:rsidRDefault="004262C6" w:rsidP="004262C6">
      <w:pPr>
        <w:pStyle w:val="TitlePageAuthors"/>
      </w:pPr>
      <w:r w:rsidRPr="00377D9B">
        <w:t xml:space="preserve">by </w:t>
      </w:r>
      <w:r w:rsidRPr="00377D9B">
        <w:rPr>
          <w:highlight w:val="yellow"/>
        </w:rPr>
        <w:t>Name</w:t>
      </w:r>
    </w:p>
    <w:p w14:paraId="40395388" w14:textId="77777777" w:rsidR="004262C6" w:rsidRPr="00377D9B" w:rsidRDefault="004262C6" w:rsidP="004262C6">
      <w:pPr>
        <w:pStyle w:val="TitlePageDate"/>
      </w:pPr>
      <w:r w:rsidRPr="00377D9B">
        <w:rPr>
          <w:highlight w:val="yellow"/>
        </w:rPr>
        <w:t>Month Year</w:t>
      </w:r>
    </w:p>
    <w:p w14:paraId="2E73AF89" w14:textId="77777777" w:rsidR="007037F1" w:rsidRDefault="007037F1" w:rsidP="004262C6">
      <w:pPr>
        <w:pStyle w:val="TitlePageDate"/>
        <w:tabs>
          <w:tab w:val="center" w:pos="4542"/>
          <w:tab w:val="left" w:pos="7605"/>
        </w:tabs>
        <w:jc w:val="left"/>
      </w:pPr>
    </w:p>
    <w:p w14:paraId="0EBB7903" w14:textId="2F56C296" w:rsidR="004262C6" w:rsidRDefault="004262C6" w:rsidP="004262C6">
      <w:pPr>
        <w:pStyle w:val="TitlePageDate"/>
        <w:tabs>
          <w:tab w:val="center" w:pos="4542"/>
          <w:tab w:val="left" w:pos="7605"/>
        </w:tabs>
        <w:jc w:val="left"/>
      </w:pPr>
      <w:r w:rsidRPr="00257F40">
        <w:tab/>
      </w:r>
    </w:p>
    <w:p w14:paraId="1CABBBF6" w14:textId="03569713" w:rsidR="007037F1" w:rsidRDefault="007037F1" w:rsidP="004262C6">
      <w:pPr>
        <w:pStyle w:val="TitlePageDate"/>
        <w:tabs>
          <w:tab w:val="center" w:pos="4542"/>
          <w:tab w:val="left" w:pos="7605"/>
        </w:tabs>
        <w:jc w:val="left"/>
      </w:pPr>
    </w:p>
    <w:p w14:paraId="2BEE6B0D" w14:textId="748D9F92" w:rsidR="007037F1" w:rsidRDefault="007037F1" w:rsidP="004262C6">
      <w:pPr>
        <w:pStyle w:val="TitlePageDate"/>
        <w:tabs>
          <w:tab w:val="center" w:pos="4542"/>
          <w:tab w:val="left" w:pos="7605"/>
        </w:tabs>
        <w:jc w:val="left"/>
      </w:pPr>
    </w:p>
    <w:p w14:paraId="3FB93E6C" w14:textId="7CD0EA6D" w:rsidR="00B33164" w:rsidRPr="008B363A" w:rsidRDefault="004262C6" w:rsidP="005024A8">
      <w:pPr>
        <w:pStyle w:val="TitlePageDetails"/>
        <w:spacing w:after="220"/>
        <w:sectPr w:rsidR="00B33164" w:rsidRPr="008B363A" w:rsidSect="0019473A">
          <w:pgSz w:w="11907" w:h="16840" w:code="9"/>
          <w:pgMar w:top="1440" w:right="1440" w:bottom="1440" w:left="1440" w:header="576" w:footer="576" w:gutter="0"/>
          <w:cols w:space="720"/>
          <w:docGrid w:linePitch="299"/>
        </w:sectPr>
      </w:pPr>
      <w:r w:rsidRPr="00257F40">
        <w:t xml:space="preserve">AgriFutures Australia </w:t>
      </w:r>
      <w:r>
        <w:t>p</w:t>
      </w:r>
      <w:r w:rsidRPr="00257F40">
        <w:t xml:space="preserve">ublication </w:t>
      </w:r>
      <w:r>
        <w:t>n</w:t>
      </w:r>
      <w:r w:rsidRPr="00257F40">
        <w:t xml:space="preserve">o. </w:t>
      </w:r>
      <w:r w:rsidRPr="008B363A">
        <w:rPr>
          <w:highlight w:val="yellow"/>
        </w:rPr>
        <w:t>XX-XXX</w:t>
      </w:r>
      <w:r>
        <w:t xml:space="preserve"> </w:t>
      </w:r>
      <w:r w:rsidRPr="008D797D">
        <w:rPr>
          <w:color w:val="00B050"/>
          <w:highlight w:val="yellow"/>
        </w:rPr>
        <w:t>(AgriFutures Australia to assign)</w:t>
      </w:r>
      <w:r w:rsidR="00692BC2">
        <w:rPr>
          <w:color w:val="00B050"/>
        </w:rPr>
        <w:br/>
      </w:r>
      <w:r w:rsidRPr="00257F40">
        <w:t xml:space="preserve">AgriFutures Australia </w:t>
      </w:r>
      <w:r>
        <w:t>p</w:t>
      </w:r>
      <w:r w:rsidRPr="00257F40">
        <w:t xml:space="preserve">roject </w:t>
      </w:r>
      <w:r>
        <w:t>n</w:t>
      </w:r>
      <w:r w:rsidRPr="00257F40">
        <w:t xml:space="preserve">o. </w:t>
      </w:r>
      <w:r w:rsidRPr="008B363A">
        <w:rPr>
          <w:highlight w:val="yellow"/>
        </w:rPr>
        <w:t>PRJ</w:t>
      </w:r>
      <w:r>
        <w:rPr>
          <w:highlight w:val="yellow"/>
        </w:rPr>
        <w:t>/PRO</w:t>
      </w:r>
      <w:r w:rsidRPr="008B363A">
        <w:rPr>
          <w:highlight w:val="yellow"/>
        </w:rPr>
        <w:t>-XXXXXX</w:t>
      </w:r>
      <w:bookmarkEnd w:id="0"/>
      <w:r w:rsidR="008B363A">
        <w:t xml:space="preserve"> </w:t>
      </w:r>
    </w:p>
    <w:p w14:paraId="7D28263B" w14:textId="2DBE840A" w:rsidR="004262C6" w:rsidRPr="00AD72D7" w:rsidRDefault="004262C6" w:rsidP="004262C6">
      <w:pPr>
        <w:pStyle w:val="Disclaimerpagetext"/>
        <w:spacing w:after="0"/>
      </w:pPr>
      <w:r w:rsidRPr="00AD72D7">
        <w:lastRenderedPageBreak/>
        <w:t>© 202</w:t>
      </w:r>
      <w:r w:rsidR="00AD72D7" w:rsidRPr="00AD72D7">
        <w:t>4</w:t>
      </w:r>
      <w:r w:rsidRPr="00AD72D7">
        <w:t xml:space="preserve"> AgriFutures Australia </w:t>
      </w:r>
    </w:p>
    <w:p w14:paraId="084FAEC8" w14:textId="77777777" w:rsidR="004262C6" w:rsidRPr="00257F40" w:rsidRDefault="004262C6" w:rsidP="004262C6">
      <w:pPr>
        <w:pStyle w:val="Disclaimerpagetext"/>
      </w:pPr>
      <w:r w:rsidRPr="00AD72D7">
        <w:t>All rights reserved.</w:t>
      </w:r>
      <w:r w:rsidRPr="00257F40">
        <w:t xml:space="preserve">   </w:t>
      </w:r>
    </w:p>
    <w:p w14:paraId="73F0E02E" w14:textId="77777777" w:rsidR="004262C6" w:rsidRPr="00257F40" w:rsidRDefault="004262C6" w:rsidP="004262C6">
      <w:pPr>
        <w:pStyle w:val="Disclaimerpagetext"/>
      </w:pPr>
    </w:p>
    <w:p w14:paraId="7AD54762" w14:textId="77777777" w:rsidR="004262C6" w:rsidRPr="00257F40" w:rsidRDefault="004262C6" w:rsidP="004262C6">
      <w:pPr>
        <w:pStyle w:val="Disclaimerpagetext"/>
      </w:pPr>
      <w:r w:rsidRPr="008D797D">
        <w:rPr>
          <w:highlight w:val="yellow"/>
        </w:rPr>
        <w:t xml:space="preserve">ISBN 1 74151 XXX X </w:t>
      </w:r>
      <w:r w:rsidRPr="008D797D">
        <w:rPr>
          <w:color w:val="00B050"/>
          <w:highlight w:val="yellow"/>
        </w:rPr>
        <w:t>(AgriFutures Australia to assign)</w:t>
      </w:r>
      <w:r w:rsidRPr="008D797D">
        <w:rPr>
          <w:highlight w:val="yellow"/>
        </w:rPr>
        <w:br/>
      </w:r>
      <w:r w:rsidRPr="008B363A">
        <w:t>ISSN 1440-6845</w:t>
      </w:r>
    </w:p>
    <w:p w14:paraId="63207269" w14:textId="77777777" w:rsidR="004262C6" w:rsidRPr="008D797D" w:rsidRDefault="004262C6" w:rsidP="004262C6">
      <w:pPr>
        <w:pStyle w:val="Disclaimerpagetext"/>
        <w:spacing w:after="0"/>
        <w:rPr>
          <w:bCs/>
          <w:i/>
          <w:highlight w:val="yellow"/>
        </w:rPr>
      </w:pPr>
      <w:r>
        <w:rPr>
          <w:bCs/>
          <w:i/>
          <w:highlight w:val="yellow"/>
        </w:rPr>
        <w:t>Report title</w:t>
      </w:r>
    </w:p>
    <w:p w14:paraId="6ED21111" w14:textId="77777777" w:rsidR="004262C6" w:rsidRPr="008D797D" w:rsidRDefault="004262C6" w:rsidP="004262C6">
      <w:pPr>
        <w:pStyle w:val="Disclaimerpagetext"/>
        <w:spacing w:after="0"/>
        <w:rPr>
          <w:i/>
          <w:iCs/>
          <w:highlight w:val="yellow"/>
        </w:rPr>
      </w:pPr>
      <w:r w:rsidRPr="008D797D">
        <w:rPr>
          <w:i/>
          <w:iCs/>
          <w:highlight w:val="yellow"/>
        </w:rPr>
        <w:t xml:space="preserve">Publication </w:t>
      </w:r>
      <w:r>
        <w:rPr>
          <w:i/>
          <w:iCs/>
          <w:highlight w:val="yellow"/>
        </w:rPr>
        <w:t>n</w:t>
      </w:r>
      <w:r w:rsidRPr="008D797D">
        <w:rPr>
          <w:i/>
          <w:iCs/>
          <w:highlight w:val="yellow"/>
        </w:rPr>
        <w:t xml:space="preserve">o. </w:t>
      </w:r>
      <w:r>
        <w:rPr>
          <w:i/>
          <w:iCs/>
          <w:highlight w:val="yellow"/>
        </w:rPr>
        <w:t xml:space="preserve">XX-XXX </w:t>
      </w:r>
      <w:r w:rsidRPr="008D797D">
        <w:rPr>
          <w:color w:val="00B050"/>
          <w:highlight w:val="yellow"/>
        </w:rPr>
        <w:t>(AgriFutures Australia to assign)</w:t>
      </w:r>
    </w:p>
    <w:p w14:paraId="0BE59ABC" w14:textId="77777777" w:rsidR="004262C6" w:rsidRDefault="004262C6" w:rsidP="004262C6">
      <w:pPr>
        <w:pStyle w:val="Disclaimerpagetext"/>
        <w:rPr>
          <w:i/>
          <w:iCs/>
        </w:rPr>
      </w:pPr>
      <w:r w:rsidRPr="008D797D">
        <w:rPr>
          <w:i/>
          <w:iCs/>
          <w:highlight w:val="yellow"/>
        </w:rPr>
        <w:t xml:space="preserve">Project </w:t>
      </w:r>
      <w:r>
        <w:rPr>
          <w:i/>
          <w:iCs/>
          <w:highlight w:val="yellow"/>
        </w:rPr>
        <w:t>n</w:t>
      </w:r>
      <w:r w:rsidRPr="008D797D">
        <w:rPr>
          <w:i/>
          <w:iCs/>
          <w:highlight w:val="yellow"/>
        </w:rPr>
        <w:t xml:space="preserve">o. </w:t>
      </w:r>
      <w:r w:rsidRPr="00987C7E">
        <w:rPr>
          <w:i/>
          <w:iCs/>
          <w:color w:val="FF0000"/>
          <w:highlight w:val="yellow"/>
        </w:rPr>
        <w:t>PRJ/PRO</w:t>
      </w:r>
      <w:r w:rsidRPr="008D797D">
        <w:rPr>
          <w:i/>
          <w:iCs/>
          <w:highlight w:val="yellow"/>
        </w:rPr>
        <w:t>-</w:t>
      </w:r>
      <w:r>
        <w:rPr>
          <w:i/>
          <w:iCs/>
          <w:highlight w:val="yellow"/>
        </w:rPr>
        <w:t>XXXXXX</w:t>
      </w:r>
      <w:r>
        <w:rPr>
          <w:i/>
          <w:iCs/>
        </w:rPr>
        <w:t xml:space="preserve"> </w:t>
      </w:r>
    </w:p>
    <w:p w14:paraId="5C03B299" w14:textId="77777777" w:rsidR="003E3B2F" w:rsidRDefault="003E3B2F" w:rsidP="004262C6">
      <w:pPr>
        <w:pStyle w:val="Disclaimerpagetext"/>
        <w:rPr>
          <w:i/>
          <w:iCs/>
        </w:rPr>
      </w:pPr>
    </w:p>
    <w:p w14:paraId="026DE4F5" w14:textId="74315863" w:rsidR="004262C6" w:rsidRPr="00B70E30" w:rsidRDefault="004262C6" w:rsidP="004262C6">
      <w:pPr>
        <w:pStyle w:val="Disclaimerpagetext"/>
        <w:rPr>
          <w:rFonts w:cs="Arial"/>
        </w:rPr>
      </w:pPr>
      <w:r w:rsidRPr="00B70E30">
        <w:rPr>
          <w:rFonts w:cs="Arial"/>
        </w:rPr>
        <w:t xml:space="preserve">The </w:t>
      </w:r>
      <w:bookmarkStart w:id="1" w:name="OLE_LINK18"/>
      <w:bookmarkStart w:id="2" w:name="OLE_LINK19"/>
      <w:r w:rsidRPr="00B70E30">
        <w:rPr>
          <w:rFonts w:cs="Arial"/>
        </w:rPr>
        <w:t>information contained in this publication</w:t>
      </w:r>
      <w:bookmarkEnd w:id="1"/>
      <w:bookmarkEnd w:id="2"/>
      <w:r w:rsidRPr="00B70E30">
        <w:rPr>
          <w:rFonts w:cs="Arial"/>
        </w:rPr>
        <w:t xml:space="preserve"> is intended for general use to </w:t>
      </w:r>
      <w:r>
        <w:rPr>
          <w:rFonts w:cs="Arial"/>
        </w:rPr>
        <w:t>increase knowledge and discussion, a</w:t>
      </w:r>
      <w:r w:rsidRPr="00B70E30">
        <w:rPr>
          <w:rFonts w:cs="Arial"/>
        </w:rPr>
        <w:t xml:space="preserve">nd </w:t>
      </w:r>
      <w:r>
        <w:rPr>
          <w:rFonts w:cs="Arial"/>
        </w:rPr>
        <w:t>the long-term prosperity of Australian rural industries</w:t>
      </w:r>
      <w:r w:rsidRPr="00B70E30">
        <w:rPr>
          <w:rFonts w:cs="Arial"/>
        </w:rPr>
        <w:t>.</w:t>
      </w:r>
    </w:p>
    <w:p w14:paraId="4CF5497E" w14:textId="77777777" w:rsidR="004262C6" w:rsidRPr="00B70E30" w:rsidRDefault="004262C6" w:rsidP="004262C6">
      <w:pPr>
        <w:pStyle w:val="Disclaimerpagetext"/>
        <w:rPr>
          <w:rFonts w:cs="Arial"/>
        </w:rPr>
      </w:pPr>
      <w:r w:rsidRPr="00B70E30">
        <w:rPr>
          <w:rFonts w:cs="Arial"/>
        </w:rPr>
        <w:t>While reasonable care has been taken in preparing this publication to ensure that information is true and correct, the Commonwealth of Australia gives no assurance as to the accuracy of any information in this publication.</w:t>
      </w:r>
      <w:r>
        <w:rPr>
          <w:rFonts w:cs="Arial"/>
        </w:rPr>
        <w:t xml:space="preserve"> </w:t>
      </w:r>
      <w:r w:rsidRPr="00B70E30">
        <w:rPr>
          <w:rFonts w:cs="Arial"/>
          <w:szCs w:val="18"/>
        </w:rPr>
        <w:t xml:space="preserve">You must not rely on any </w:t>
      </w:r>
      <w:r w:rsidRPr="00B70E30">
        <w:rPr>
          <w:rFonts w:cs="Arial"/>
        </w:rPr>
        <w:t>information contained in this publication</w:t>
      </w:r>
      <w:r w:rsidRPr="00B70E30">
        <w:rPr>
          <w:rFonts w:cs="Arial"/>
          <w:szCs w:val="18"/>
        </w:rPr>
        <w:t xml:space="preserve"> without taking specialist advice relevant to your particular circumstances.</w:t>
      </w:r>
    </w:p>
    <w:p w14:paraId="79115358" w14:textId="77777777" w:rsidR="004262C6" w:rsidRPr="00B70E30" w:rsidRDefault="004262C6" w:rsidP="004262C6">
      <w:pPr>
        <w:pStyle w:val="Disclaimerpagetext"/>
        <w:rPr>
          <w:rFonts w:cs="Arial"/>
          <w:color w:val="221E1F"/>
          <w:szCs w:val="18"/>
        </w:rPr>
      </w:pPr>
      <w:r w:rsidRPr="00B70E30">
        <w:rPr>
          <w:rFonts w:cs="Arial"/>
        </w:rPr>
        <w:t>The Commonwealth of Australia, AgriFutures Australia, the authors or contributors expressly disclaim, to the maximum extent permitted by law, all responsibility and liability to any person, arising directly or indirectly from any act or omission, or for any consequences of any such act or omission, made in reliance on the contents of this publication, whether or not caused by any negligence on the part of the Commonwealth of Australia, AgriFutures Australia, the authors or contributors.</w:t>
      </w:r>
    </w:p>
    <w:p w14:paraId="28B74F61" w14:textId="77777777" w:rsidR="004262C6" w:rsidRPr="00B70E30" w:rsidRDefault="004262C6" w:rsidP="004262C6">
      <w:pPr>
        <w:pStyle w:val="Disclaimerpagetext"/>
        <w:rPr>
          <w:rFonts w:cs="Arial"/>
          <w:color w:val="221E1F"/>
          <w:szCs w:val="18"/>
        </w:rPr>
      </w:pPr>
      <w:r w:rsidRPr="00B70E30">
        <w:rPr>
          <w:rFonts w:cs="Arial"/>
        </w:rPr>
        <w:t>The Commonwealth of Australia does not necessarily endorse the views in this publication.</w:t>
      </w:r>
    </w:p>
    <w:p w14:paraId="1B6D122F" w14:textId="77777777" w:rsidR="004262C6" w:rsidRPr="00B70E30" w:rsidRDefault="004262C6" w:rsidP="004262C6">
      <w:pPr>
        <w:pStyle w:val="Disclaimerpagetext"/>
        <w:rPr>
          <w:rFonts w:cs="Arial"/>
        </w:rPr>
      </w:pPr>
      <w:r w:rsidRPr="00B70E30">
        <w:rPr>
          <w:rFonts w:cs="Arial"/>
        </w:rPr>
        <w:t xml:space="preserve">This publication is copyright. Apart from any use as permitted under the </w:t>
      </w:r>
      <w:r w:rsidRPr="00B70E30">
        <w:rPr>
          <w:rFonts w:cs="Arial"/>
          <w:i/>
        </w:rPr>
        <w:t>Copyright Act 1968</w:t>
      </w:r>
      <w:r w:rsidRPr="00B70E30">
        <w:rPr>
          <w:rFonts w:cs="Arial"/>
        </w:rPr>
        <w:t xml:space="preserve">, all other rights are reserved. However, wide dissemination is encouraged. Requests and inquiries concerning reproduction and rights </w:t>
      </w:r>
      <w:r>
        <w:rPr>
          <w:rFonts w:cs="Arial"/>
        </w:rPr>
        <w:t xml:space="preserve">can be made by phoning the </w:t>
      </w:r>
      <w:r w:rsidRPr="00B70E30">
        <w:rPr>
          <w:rFonts w:cs="Arial"/>
        </w:rPr>
        <w:t>AgriFutures Australia Communications Team on 02 6923 6900</w:t>
      </w:r>
      <w:r>
        <w:rPr>
          <w:rFonts w:cs="Arial"/>
        </w:rPr>
        <w:t xml:space="preserve"> or emailing info@agrifutures.com.au. </w:t>
      </w:r>
    </w:p>
    <w:p w14:paraId="01F55EA6" w14:textId="77777777" w:rsidR="003E3B2F" w:rsidRDefault="003E3B2F" w:rsidP="004262C6">
      <w:pPr>
        <w:pStyle w:val="Disclaimerpagetext"/>
        <w:rPr>
          <w:b/>
        </w:rPr>
      </w:pPr>
    </w:p>
    <w:p w14:paraId="532A7E4C" w14:textId="3BAD49CF" w:rsidR="003E3B2F" w:rsidRDefault="003E3B2F" w:rsidP="004262C6">
      <w:pPr>
        <w:pStyle w:val="Disclaimerpagetext"/>
        <w:rPr>
          <w:b/>
        </w:rPr>
        <w:sectPr w:rsidR="003E3B2F" w:rsidSect="0019473A">
          <w:headerReference w:type="default" r:id="rId12"/>
          <w:footerReference w:type="default" r:id="rId13"/>
          <w:footerReference w:type="first" r:id="rId14"/>
          <w:pgSz w:w="11907" w:h="16840" w:code="9"/>
          <w:pgMar w:top="1440" w:right="1440" w:bottom="1440" w:left="1440" w:header="576" w:footer="576" w:gutter="0"/>
          <w:pgNumType w:fmt="lowerRoman"/>
          <w:cols w:space="720"/>
          <w:docGrid w:linePitch="299"/>
        </w:sectPr>
      </w:pPr>
    </w:p>
    <w:p w14:paraId="425F55AA" w14:textId="77777777" w:rsidR="004262C6" w:rsidRDefault="004262C6" w:rsidP="004262C6">
      <w:pPr>
        <w:pStyle w:val="Disclaimerpagetext"/>
        <w:rPr>
          <w:b/>
        </w:rPr>
      </w:pPr>
      <w:r>
        <w:rPr>
          <w:b/>
        </w:rPr>
        <w:t>Author contact details</w:t>
      </w:r>
    </w:p>
    <w:p w14:paraId="5E662443" w14:textId="77777777" w:rsidR="004262C6" w:rsidRPr="008D797D" w:rsidRDefault="004262C6" w:rsidP="004262C6">
      <w:pPr>
        <w:pStyle w:val="Disclaimerpagetext"/>
        <w:rPr>
          <w:highlight w:val="yellow"/>
        </w:rPr>
      </w:pPr>
      <w:r>
        <w:rPr>
          <w:highlight w:val="yellow"/>
        </w:rPr>
        <w:t>Name</w:t>
      </w:r>
      <w:r>
        <w:rPr>
          <w:highlight w:val="yellow"/>
        </w:rPr>
        <w:br/>
        <w:t>Organisation</w:t>
      </w:r>
    </w:p>
    <w:p w14:paraId="0F89FF73" w14:textId="77777777" w:rsidR="004262C6" w:rsidRDefault="004262C6" w:rsidP="004262C6">
      <w:pPr>
        <w:pStyle w:val="Disclaimerpagetext"/>
        <w:rPr>
          <w:rFonts w:cs="Arial"/>
        </w:rPr>
      </w:pPr>
      <w:r>
        <w:rPr>
          <w:highlight w:val="yellow"/>
        </w:rPr>
        <w:t>Phone</w:t>
      </w:r>
      <w:r w:rsidRPr="008D797D">
        <w:rPr>
          <w:highlight w:val="yellow"/>
        </w:rPr>
        <w:br/>
      </w:r>
      <w:r>
        <w:rPr>
          <w:highlight w:val="yellow"/>
        </w:rPr>
        <w:t>Email</w:t>
      </w:r>
    </w:p>
    <w:p w14:paraId="3C19A1D7" w14:textId="42BD0979" w:rsidR="004262C6" w:rsidRPr="00B70E30" w:rsidRDefault="004262C6" w:rsidP="004262C6">
      <w:pPr>
        <w:pStyle w:val="Disclaimerpagetext"/>
        <w:rPr>
          <w:rFonts w:cs="Arial"/>
        </w:rPr>
      </w:pPr>
    </w:p>
    <w:p w14:paraId="3E627E63" w14:textId="77777777" w:rsidR="004262C6" w:rsidRPr="00B70E30" w:rsidRDefault="004262C6" w:rsidP="004262C6">
      <w:pPr>
        <w:pStyle w:val="Disclaimerpagetext"/>
        <w:rPr>
          <w:rFonts w:cs="Arial"/>
          <w:b/>
          <w:szCs w:val="18"/>
        </w:rPr>
      </w:pPr>
      <w:r w:rsidRPr="00B70E30">
        <w:rPr>
          <w:rFonts w:cs="Arial"/>
          <w:b/>
          <w:szCs w:val="18"/>
        </w:rPr>
        <w:t xml:space="preserve">AgriFutures Australia </w:t>
      </w:r>
      <w:r>
        <w:rPr>
          <w:rFonts w:cs="Arial"/>
          <w:b/>
          <w:szCs w:val="18"/>
        </w:rPr>
        <w:t>c</w:t>
      </w:r>
      <w:r w:rsidRPr="00B70E30">
        <w:rPr>
          <w:rFonts w:cs="Arial"/>
          <w:b/>
          <w:szCs w:val="18"/>
        </w:rPr>
        <w:t xml:space="preserve">ontact </w:t>
      </w:r>
      <w:r>
        <w:rPr>
          <w:rFonts w:cs="Arial"/>
          <w:b/>
          <w:szCs w:val="18"/>
        </w:rPr>
        <w:t>d</w:t>
      </w:r>
      <w:r w:rsidRPr="00B70E30">
        <w:rPr>
          <w:rFonts w:cs="Arial"/>
          <w:b/>
          <w:szCs w:val="18"/>
        </w:rPr>
        <w:t>etails</w:t>
      </w:r>
    </w:p>
    <w:p w14:paraId="6397682A" w14:textId="77777777" w:rsidR="004262C6" w:rsidRPr="00B70E30" w:rsidRDefault="004262C6" w:rsidP="004262C6">
      <w:pPr>
        <w:rPr>
          <w:rFonts w:ascii="Arial" w:eastAsiaTheme="minorEastAsia" w:hAnsi="Arial" w:cs="Arial"/>
          <w:noProof/>
          <w:sz w:val="18"/>
          <w:szCs w:val="18"/>
          <w:lang w:val="en-US" w:eastAsia="en-AU"/>
        </w:rPr>
      </w:pPr>
      <w:r w:rsidRPr="00B70E30">
        <w:rPr>
          <w:rFonts w:ascii="Arial" w:eastAsiaTheme="minorEastAsia" w:hAnsi="Arial" w:cs="Arial"/>
          <w:noProof/>
          <w:sz w:val="18"/>
          <w:szCs w:val="18"/>
          <w:lang w:val="en-US" w:eastAsia="en-AU"/>
        </w:rPr>
        <w:t>Building 007, Tooma Way</w:t>
      </w:r>
      <w:r w:rsidRPr="00B70E30">
        <w:rPr>
          <w:rFonts w:ascii="Arial" w:eastAsiaTheme="minorEastAsia" w:hAnsi="Arial" w:cs="Arial"/>
          <w:noProof/>
          <w:sz w:val="18"/>
          <w:szCs w:val="18"/>
          <w:lang w:val="en-US" w:eastAsia="en-AU"/>
        </w:rPr>
        <w:br/>
        <w:t>Charles Sturt University</w:t>
      </w:r>
      <w:r w:rsidRPr="00B70E30">
        <w:rPr>
          <w:rFonts w:ascii="Arial" w:eastAsiaTheme="minorEastAsia" w:hAnsi="Arial" w:cs="Arial"/>
          <w:noProof/>
          <w:sz w:val="18"/>
          <w:szCs w:val="18"/>
          <w:lang w:val="en-US" w:eastAsia="en-AU"/>
        </w:rPr>
        <w:br/>
        <w:t>Locked Bag 588</w:t>
      </w:r>
      <w:r w:rsidRPr="00B70E30">
        <w:rPr>
          <w:rFonts w:ascii="Arial" w:eastAsiaTheme="minorEastAsia" w:hAnsi="Arial" w:cs="Arial"/>
          <w:noProof/>
          <w:sz w:val="18"/>
          <w:szCs w:val="18"/>
          <w:lang w:val="en-US" w:eastAsia="en-AU"/>
        </w:rPr>
        <w:br/>
        <w:t>Wagga Wagga NSW 2650</w:t>
      </w:r>
    </w:p>
    <w:p w14:paraId="4284090C" w14:textId="77777777" w:rsidR="004262C6" w:rsidRDefault="004262C6" w:rsidP="004262C6">
      <w:pPr>
        <w:pStyle w:val="Disclaimerpagetext"/>
        <w:rPr>
          <w:rFonts w:cs="Arial"/>
          <w:lang w:val="fr-FR"/>
        </w:rPr>
      </w:pPr>
      <w:r w:rsidRPr="00B70E30">
        <w:rPr>
          <w:rFonts w:cs="Arial"/>
          <w:lang w:val="fr-FR"/>
        </w:rPr>
        <w:t>02 6923 6900</w:t>
      </w:r>
      <w:r w:rsidRPr="00B70E30">
        <w:rPr>
          <w:rFonts w:cs="Arial"/>
          <w:lang w:val="fr-FR"/>
        </w:rPr>
        <w:br/>
        <w:t>info@agrifutures.com.au</w:t>
      </w:r>
      <w:r w:rsidRPr="00B70E30">
        <w:rPr>
          <w:rFonts w:cs="Arial"/>
          <w:lang w:val="fr-FR"/>
        </w:rPr>
        <w:br/>
        <w:t>www.agrifutures.com.au</w:t>
      </w:r>
    </w:p>
    <w:p w14:paraId="203C12E3" w14:textId="77777777" w:rsidR="003E3B2F" w:rsidRDefault="003E3B2F" w:rsidP="004262C6">
      <w:pPr>
        <w:pStyle w:val="Disclaimerpagetext"/>
        <w:rPr>
          <w:rFonts w:cs="Arial"/>
        </w:rPr>
        <w:sectPr w:rsidR="003E3B2F" w:rsidSect="003E3B2F">
          <w:type w:val="continuous"/>
          <w:pgSz w:w="11907" w:h="16840" w:code="9"/>
          <w:pgMar w:top="1440" w:right="1440" w:bottom="1440" w:left="1440" w:header="576" w:footer="576" w:gutter="0"/>
          <w:pgNumType w:fmt="lowerRoman"/>
          <w:cols w:num="2" w:space="720"/>
          <w:docGrid w:linePitch="299"/>
        </w:sectPr>
      </w:pPr>
    </w:p>
    <w:p w14:paraId="7204E626" w14:textId="09C7DB08" w:rsidR="003E3B2F" w:rsidRPr="00B70E30" w:rsidRDefault="003E3B2F" w:rsidP="004262C6">
      <w:pPr>
        <w:pStyle w:val="Disclaimerpagetext"/>
        <w:rPr>
          <w:rFonts w:cs="Arial"/>
          <w:lang w:val="fr-FR"/>
        </w:rPr>
      </w:pPr>
      <w:r w:rsidRPr="00B70E30">
        <w:rPr>
          <w:rFonts w:cs="Arial"/>
        </w:rPr>
        <w:t xml:space="preserve">In submitting this report, the </w:t>
      </w:r>
      <w:r>
        <w:rPr>
          <w:rFonts w:cs="Arial"/>
        </w:rPr>
        <w:t>author</w:t>
      </w:r>
      <w:r w:rsidRPr="00B70E30">
        <w:rPr>
          <w:rFonts w:cs="Arial"/>
        </w:rPr>
        <w:t xml:space="preserve"> has agreed to AgriFutures Australia publishing this material in its edited form.</w:t>
      </w:r>
    </w:p>
    <w:p w14:paraId="3CEA9655" w14:textId="77777777" w:rsidR="003E3B2F" w:rsidRDefault="003E3B2F" w:rsidP="006A5C45">
      <w:pPr>
        <w:rPr>
          <w:rFonts w:ascii="Arial" w:hAnsi="Arial" w:cs="Arial"/>
          <w:sz w:val="18"/>
          <w:szCs w:val="18"/>
        </w:rPr>
      </w:pPr>
    </w:p>
    <w:p w14:paraId="174C2E39" w14:textId="69214896" w:rsidR="006A5C45" w:rsidRDefault="006A5C45" w:rsidP="006A5C45">
      <w:pPr>
        <w:rPr>
          <w:rFonts w:ascii="Arial" w:hAnsi="Arial" w:cs="Arial"/>
          <w:sz w:val="18"/>
          <w:szCs w:val="18"/>
        </w:rPr>
      </w:pPr>
      <w:r w:rsidRPr="00942B85">
        <w:rPr>
          <w:rFonts w:ascii="Arial" w:hAnsi="Arial" w:cs="Arial"/>
          <w:spacing w:val="-2"/>
          <w:sz w:val="18"/>
          <w:szCs w:val="18"/>
        </w:rPr>
        <w:t xml:space="preserve">AgriFutures Australia is the trading name for Rural Industries Research </w:t>
      </w:r>
      <w:r w:rsidR="00F360DE" w:rsidRPr="00942B85">
        <w:rPr>
          <w:rFonts w:ascii="Arial" w:hAnsi="Arial" w:cs="Arial"/>
          <w:spacing w:val="-2"/>
          <w:sz w:val="18"/>
          <w:szCs w:val="18"/>
        </w:rPr>
        <w:t>and</w:t>
      </w:r>
      <w:r w:rsidRPr="00942B85">
        <w:rPr>
          <w:rFonts w:ascii="Arial" w:hAnsi="Arial" w:cs="Arial"/>
          <w:spacing w:val="-2"/>
          <w:sz w:val="18"/>
          <w:szCs w:val="18"/>
        </w:rPr>
        <w:t xml:space="preserve"> Development Corporation (RIRDC), a statutory authority of the Australian Government established by the </w:t>
      </w:r>
      <w:r w:rsidRPr="00942B85">
        <w:rPr>
          <w:rFonts w:ascii="Arial" w:hAnsi="Arial" w:cs="Arial"/>
          <w:i/>
          <w:iCs/>
          <w:spacing w:val="-2"/>
          <w:sz w:val="18"/>
          <w:szCs w:val="18"/>
        </w:rPr>
        <w:t>Primary Industries Research and Development</w:t>
      </w:r>
      <w:r w:rsidRPr="0005037D">
        <w:rPr>
          <w:rFonts w:ascii="Arial" w:hAnsi="Arial" w:cs="Arial"/>
          <w:i/>
          <w:iCs/>
          <w:sz w:val="18"/>
          <w:szCs w:val="18"/>
        </w:rPr>
        <w:t xml:space="preserve"> Act 1989</w:t>
      </w:r>
      <w:r>
        <w:rPr>
          <w:rFonts w:ascii="Arial" w:hAnsi="Arial" w:cs="Arial"/>
          <w:sz w:val="18"/>
          <w:szCs w:val="18"/>
        </w:rPr>
        <w:t>. </w:t>
      </w:r>
    </w:p>
    <w:p w14:paraId="609611A1" w14:textId="77777777" w:rsidR="006A5C45" w:rsidRDefault="006A5C45" w:rsidP="006A5C45">
      <w:pPr>
        <w:rPr>
          <w:rFonts w:ascii="Arial" w:hAnsi="Arial" w:cs="Arial"/>
          <w:sz w:val="18"/>
          <w:szCs w:val="18"/>
        </w:rPr>
      </w:pPr>
      <w:r w:rsidRPr="00FE32F6">
        <w:rPr>
          <w:rFonts w:ascii="Arial" w:hAnsi="Arial" w:cs="Arial"/>
          <w:spacing w:val="-1"/>
          <w:sz w:val="18"/>
          <w:szCs w:val="18"/>
        </w:rPr>
        <w:t>Research investments made or managed by AgriFutures Australia, and publications and communication materials</w:t>
      </w:r>
      <w:r>
        <w:rPr>
          <w:rFonts w:ascii="Arial" w:hAnsi="Arial" w:cs="Arial"/>
          <w:sz w:val="18"/>
          <w:szCs w:val="18"/>
        </w:rPr>
        <w:t xml:space="preserve"> pertaining to those investments, are funded by industry levy payers and/or the Australian Government.</w:t>
      </w:r>
    </w:p>
    <w:p w14:paraId="7F39F3C7" w14:textId="77777777" w:rsidR="00DE3736" w:rsidRDefault="006D1638" w:rsidP="00A96BD1">
      <w:pPr>
        <w:pStyle w:val="Heading1"/>
      </w:pPr>
      <w:r>
        <w:br w:type="page"/>
      </w:r>
    </w:p>
    <w:p w14:paraId="546DE158" w14:textId="77777777" w:rsidR="00DE3736" w:rsidRDefault="00DE3736" w:rsidP="00DE3736">
      <w:pPr>
        <w:pStyle w:val="Heading1"/>
        <w:rPr>
          <w:szCs w:val="44"/>
        </w:rPr>
      </w:pPr>
      <w:bookmarkStart w:id="3" w:name="_Toc155601447"/>
      <w:r>
        <w:rPr>
          <w:szCs w:val="44"/>
        </w:rPr>
        <w:lastRenderedPageBreak/>
        <w:t>Guidance on how to use this template</w:t>
      </w:r>
      <w:bookmarkEnd w:id="3"/>
    </w:p>
    <w:p w14:paraId="166ACC48" w14:textId="77777777" w:rsidR="00DE3736" w:rsidRDefault="00DE3736" w:rsidP="00DE3736">
      <w:r>
        <w:t>AgriFutures Australia is looking forward to sharing your project outcomes to ensure they are widely disseminated and adopted on-farm and within industry.</w:t>
      </w:r>
    </w:p>
    <w:p w14:paraId="1A2B9B6F" w14:textId="77777777" w:rsidR="00DE3736" w:rsidRDefault="00DE3736" w:rsidP="00DE3736">
      <w:r>
        <w:t>To ensure your report hits the mark, this template can be used to format your work before submitting in our project management system, K2.</w:t>
      </w:r>
    </w:p>
    <w:p w14:paraId="15F6AA6C" w14:textId="77777777" w:rsidR="00DE3736" w:rsidRDefault="00DE3736" w:rsidP="00DE3736">
      <w:r>
        <w:t>This guide is designed to help you get the most out of the template and to ensure the outcome of your research is informative, accessible and easily understood by a broad audience.</w:t>
      </w:r>
    </w:p>
    <w:p w14:paraId="32F4B472" w14:textId="4872EDFF" w:rsidR="00DE3736" w:rsidRDefault="00DE3736" w:rsidP="00DE3736">
      <w:r>
        <w:t xml:space="preserve">Should you require further assistance, please contact </w:t>
      </w:r>
      <w:r w:rsidR="000C768B">
        <w:t>your</w:t>
      </w:r>
      <w:r>
        <w:t xml:space="preserve"> relevant AgriFutures Australia Program Manager.</w:t>
      </w:r>
    </w:p>
    <w:p w14:paraId="70BB50A1" w14:textId="4F81F612" w:rsidR="00DE3736" w:rsidRPr="00EA6571" w:rsidRDefault="00DE3736" w:rsidP="00DE3736">
      <w:pPr>
        <w:rPr>
          <w:b/>
          <w:bCs/>
        </w:rPr>
      </w:pPr>
      <w:r w:rsidRPr="00EA6571">
        <w:rPr>
          <w:b/>
          <w:bCs/>
          <w:highlight w:val="yellow"/>
        </w:rPr>
        <w:t xml:space="preserve">Note: </w:t>
      </w:r>
      <w:r w:rsidR="00F06103">
        <w:rPr>
          <w:b/>
          <w:bCs/>
          <w:highlight w:val="yellow"/>
        </w:rPr>
        <w:t>This guidance</w:t>
      </w:r>
      <w:r w:rsidRPr="00EA6571">
        <w:rPr>
          <w:b/>
          <w:bCs/>
          <w:highlight w:val="yellow"/>
        </w:rPr>
        <w:t xml:space="preserve"> </w:t>
      </w:r>
      <w:r>
        <w:rPr>
          <w:b/>
          <w:bCs/>
          <w:highlight w:val="yellow"/>
        </w:rPr>
        <w:t>s</w:t>
      </w:r>
      <w:r w:rsidRPr="003B2456">
        <w:rPr>
          <w:b/>
          <w:bCs/>
          <w:highlight w:val="yellow"/>
        </w:rPr>
        <w:t xml:space="preserve">hould be deleted upon submission of your </w:t>
      </w:r>
      <w:r>
        <w:rPr>
          <w:b/>
          <w:bCs/>
          <w:highlight w:val="yellow"/>
        </w:rPr>
        <w:t>deliverable</w:t>
      </w:r>
      <w:r w:rsidRPr="003B2456">
        <w:rPr>
          <w:b/>
          <w:bCs/>
          <w:highlight w:val="yellow"/>
        </w:rPr>
        <w:t>.</w:t>
      </w:r>
    </w:p>
    <w:p w14:paraId="5D111ACF" w14:textId="77777777" w:rsidR="00DE3736" w:rsidRDefault="00DE3736" w:rsidP="00DE3736"/>
    <w:p w14:paraId="743E6DCF" w14:textId="77777777" w:rsidR="00DE3736" w:rsidRDefault="00DE3736" w:rsidP="00DE3736">
      <w:pPr>
        <w:pStyle w:val="Heading2"/>
      </w:pPr>
      <w:bookmarkStart w:id="4" w:name="_Toc90306464"/>
      <w:bookmarkStart w:id="5" w:name="_Toc93914873"/>
      <w:bookmarkStart w:id="6" w:name="_Toc155601448"/>
      <w:r>
        <w:t>General guidelines</w:t>
      </w:r>
      <w:bookmarkEnd w:id="4"/>
      <w:bookmarkEnd w:id="5"/>
      <w:bookmarkEnd w:id="6"/>
    </w:p>
    <w:p w14:paraId="1A078CA5" w14:textId="77777777" w:rsidR="00DE3736" w:rsidRDefault="00DE3736" w:rsidP="00DE3736">
      <w:pPr>
        <w:pStyle w:val="ListParagraph"/>
        <w:numPr>
          <w:ilvl w:val="0"/>
          <w:numId w:val="5"/>
        </w:numPr>
        <w:contextualSpacing w:val="0"/>
      </w:pPr>
      <w:r>
        <w:t>Your final deliverable must be accessible in its presentation and language to enable effective extension and adoption within industry. Communicating your work in an accessible way can be tricky but is important to ensure the project has meaningful impact.</w:t>
      </w:r>
    </w:p>
    <w:p w14:paraId="2EAB65E4" w14:textId="77777777" w:rsidR="00DE3736" w:rsidRDefault="00DE3736" w:rsidP="00DE3736">
      <w:pPr>
        <w:pStyle w:val="ListParagraph"/>
        <w:numPr>
          <w:ilvl w:val="0"/>
          <w:numId w:val="5"/>
        </w:numPr>
        <w:contextualSpacing w:val="0"/>
      </w:pPr>
      <w:r>
        <w:t>Your final deliverable must be uploaded against your project in AgriFutures Australia’s online project management system, K2. Refer to the Submitting a Final Deliverable Guide within the K2 guides and log-in section of the researchers’ page on the AgriFutures Australia website.</w:t>
      </w:r>
    </w:p>
    <w:p w14:paraId="0070AE67" w14:textId="77B1759A" w:rsidR="00DE3736" w:rsidRDefault="00DE3736" w:rsidP="00DE3736">
      <w:pPr>
        <w:pStyle w:val="ListParagraph"/>
        <w:numPr>
          <w:ilvl w:val="0"/>
          <w:numId w:val="5"/>
        </w:numPr>
        <w:contextualSpacing w:val="0"/>
      </w:pPr>
      <w:r>
        <w:t>Your final deliverable must be ready for publishing. Before submitting, please ensure it has been</w:t>
      </w:r>
      <w:r w:rsidR="000C768B">
        <w:t xml:space="preserve"> approved as applicable and</w:t>
      </w:r>
      <w:r>
        <w:t xml:space="preserve"> peer reviewed (if required)</w:t>
      </w:r>
      <w:r w:rsidR="000C768B">
        <w:t>,</w:t>
      </w:r>
      <w:r>
        <w:t xml:space="preserve"> and has been proofed and edited.</w:t>
      </w:r>
    </w:p>
    <w:p w14:paraId="7DDF5F56" w14:textId="77777777" w:rsidR="00DE3736" w:rsidRDefault="00DE3736" w:rsidP="00DE3736">
      <w:pPr>
        <w:pStyle w:val="ListParagraph"/>
        <w:numPr>
          <w:ilvl w:val="0"/>
          <w:numId w:val="5"/>
        </w:numPr>
        <w:tabs>
          <w:tab w:val="left" w:pos="3930"/>
        </w:tabs>
        <w:contextualSpacing w:val="0"/>
      </w:pPr>
      <w:r>
        <w:t>If the deliverable, or part thereof, is confidential and its publication may extinguish intellectual property rights, then please clearly state this when uploading it into K2.</w:t>
      </w:r>
    </w:p>
    <w:p w14:paraId="7D594FBD" w14:textId="77777777" w:rsidR="00DE3736" w:rsidRDefault="00DE3736" w:rsidP="00DE3736">
      <w:pPr>
        <w:pStyle w:val="ListParagraph"/>
        <w:numPr>
          <w:ilvl w:val="0"/>
          <w:numId w:val="5"/>
        </w:numPr>
        <w:tabs>
          <w:tab w:val="left" w:pos="3930"/>
        </w:tabs>
        <w:contextualSpacing w:val="0"/>
      </w:pPr>
      <w:r>
        <w:t>If the deliverable is to be under embargo, please ensure details are included when uploading into K2, including an expected publication date.</w:t>
      </w:r>
    </w:p>
    <w:p w14:paraId="665507CF" w14:textId="77777777" w:rsidR="00DE3736" w:rsidRDefault="00DE3736" w:rsidP="00DE3736">
      <w:pPr>
        <w:pStyle w:val="ListParagraph"/>
        <w:numPr>
          <w:ilvl w:val="0"/>
          <w:numId w:val="5"/>
        </w:numPr>
        <w:tabs>
          <w:tab w:val="left" w:pos="3930"/>
        </w:tabs>
        <w:contextualSpacing w:val="0"/>
      </w:pPr>
      <w:r>
        <w:t>Before commencing, please ensure that you have the latest Final Deliverable Template – refer to Existing Research section on the researcher page of the AgriFutures Australia website for the most up-to-date version.</w:t>
      </w:r>
    </w:p>
    <w:p w14:paraId="67197DAB" w14:textId="1B6B9492" w:rsidR="00DE3736" w:rsidRDefault="00DE3736" w:rsidP="00DE3736">
      <w:pPr>
        <w:pStyle w:val="ListParagraph"/>
        <w:numPr>
          <w:ilvl w:val="0"/>
          <w:numId w:val="5"/>
        </w:numPr>
        <w:tabs>
          <w:tab w:val="left" w:pos="3930"/>
        </w:tabs>
        <w:contextualSpacing w:val="0"/>
      </w:pPr>
      <w:r>
        <w:t xml:space="preserve">By submitting the deliverable in an AgriFutures Australia template, the author acknowledges that the material may be </w:t>
      </w:r>
      <w:r w:rsidR="000C768B">
        <w:t xml:space="preserve">edited and </w:t>
      </w:r>
      <w:r>
        <w:t>published by AgriFutures Australia.</w:t>
      </w:r>
    </w:p>
    <w:p w14:paraId="57F6F16C" w14:textId="77777777" w:rsidR="00DE3736" w:rsidRPr="003656CF" w:rsidRDefault="00DE3736" w:rsidP="00DE3736">
      <w:pPr>
        <w:pStyle w:val="ListParagraph"/>
        <w:numPr>
          <w:ilvl w:val="0"/>
          <w:numId w:val="5"/>
        </w:numPr>
        <w:tabs>
          <w:tab w:val="left" w:pos="3930"/>
        </w:tabs>
      </w:pPr>
      <w:r>
        <w:t>The</w:t>
      </w:r>
      <w:r w:rsidRPr="00922DD7">
        <w:t xml:space="preserve"> </w:t>
      </w:r>
      <w:r w:rsidRPr="00922DD7">
        <w:rPr>
          <w:i/>
          <w:iCs/>
        </w:rPr>
        <w:t>Australian Government</w:t>
      </w:r>
      <w:r w:rsidRPr="004D08E5">
        <w:t xml:space="preserve"> </w:t>
      </w:r>
      <w:r w:rsidRPr="00922DD7">
        <w:rPr>
          <w:i/>
          <w:iCs/>
        </w:rPr>
        <w:t xml:space="preserve">Style Manual </w:t>
      </w:r>
      <w:r w:rsidRPr="004D08E5">
        <w:t xml:space="preserve">is </w:t>
      </w:r>
      <w:r>
        <w:t xml:space="preserve">a useful tool for various writing, grammar, punctuation and other conventions. It can be found here: </w:t>
      </w:r>
      <w:hyperlink r:id="rId15" w:history="1">
        <w:r w:rsidRPr="00E25D20">
          <w:rPr>
            <w:rStyle w:val="Hyperlink"/>
          </w:rPr>
          <w:t>https://www.stylemanual.gov.au/</w:t>
        </w:r>
      </w:hyperlink>
      <w:r>
        <w:t xml:space="preserve">. </w:t>
      </w:r>
      <w:r w:rsidRPr="00013360">
        <w:rPr>
          <w:spacing w:val="-2"/>
        </w:rPr>
        <w:t xml:space="preserve">For conventions not detailed below, please adhere to the </w:t>
      </w:r>
      <w:r w:rsidRPr="00013360">
        <w:rPr>
          <w:i/>
          <w:iCs/>
          <w:spacing w:val="-2"/>
        </w:rPr>
        <w:t>Australian Government Style Manual</w:t>
      </w:r>
      <w:r w:rsidRPr="00013360">
        <w:rPr>
          <w:spacing w:val="-2"/>
        </w:rPr>
        <w:t>.</w:t>
      </w:r>
    </w:p>
    <w:p w14:paraId="37989014" w14:textId="77777777" w:rsidR="00DE3736" w:rsidRDefault="00DE3736" w:rsidP="00DE3736">
      <w:pPr>
        <w:suppressAutoHyphens w:val="0"/>
        <w:spacing w:after="0"/>
      </w:pPr>
    </w:p>
    <w:p w14:paraId="72DC32EB" w14:textId="77777777" w:rsidR="00DE3736" w:rsidRDefault="00DE3736" w:rsidP="00DE3736">
      <w:pPr>
        <w:pStyle w:val="Heading2"/>
      </w:pPr>
      <w:bookmarkStart w:id="7" w:name="_Toc90306465"/>
      <w:bookmarkStart w:id="8" w:name="_Toc93914874"/>
      <w:bookmarkStart w:id="9" w:name="_Toc155601449"/>
      <w:r>
        <w:lastRenderedPageBreak/>
        <w:t>Headings and text</w:t>
      </w:r>
      <w:bookmarkEnd w:id="7"/>
      <w:bookmarkEnd w:id="8"/>
      <w:bookmarkEnd w:id="9"/>
    </w:p>
    <w:p w14:paraId="049A518B" w14:textId="77777777" w:rsidR="00DE3736" w:rsidRDefault="00DE3736" w:rsidP="00DE3736">
      <w:r>
        <w:t xml:space="preserve">The Final Deliverable Template has a </w:t>
      </w:r>
      <w:r w:rsidRPr="000131A9">
        <w:rPr>
          <w:b/>
          <w:bCs/>
        </w:rPr>
        <w:t>series of heading styles embedded</w:t>
      </w:r>
      <w:r>
        <w:t xml:space="preserve"> in it. These are to ensure consistency throughout and means you can automatically generate a table of contents once you have completed your writing.</w:t>
      </w:r>
    </w:p>
    <w:p w14:paraId="2F36F1D4" w14:textId="77777777" w:rsidR="00DE3736" w:rsidRDefault="00DE3736" w:rsidP="00DE3736">
      <w:r>
        <w:t xml:space="preserve">Please </w:t>
      </w:r>
      <w:r w:rsidRPr="000131A9">
        <w:rPr>
          <w:b/>
          <w:bCs/>
        </w:rPr>
        <w:t>avoid using automatic numbering</w:t>
      </w:r>
      <w:r>
        <w:t xml:space="preserve"> on headings – if required, number headings manually.</w:t>
      </w:r>
    </w:p>
    <w:p w14:paraId="69E80B8F" w14:textId="77777777" w:rsidR="00DE3736" w:rsidRDefault="00DE3736" w:rsidP="00DE3736">
      <w:r>
        <w:t xml:space="preserve">When generating a table of contents, table lists and figure lists, please have the </w:t>
      </w:r>
      <w:r w:rsidRPr="00A83973">
        <w:rPr>
          <w:b/>
          <w:bCs/>
        </w:rPr>
        <w:t>hyperlink box</w:t>
      </w:r>
      <w:r>
        <w:rPr>
          <w:b/>
          <w:bCs/>
        </w:rPr>
        <w:t xml:space="preserve"> </w:t>
      </w:r>
      <w:r>
        <w:t>ticked. This enables interactive lists when PDF files are generated.</w:t>
      </w:r>
    </w:p>
    <w:p w14:paraId="061059F9" w14:textId="77777777" w:rsidR="00DE3736" w:rsidRDefault="00DE3736" w:rsidP="00DE3736">
      <w:r>
        <w:t>The heading styles are:</w:t>
      </w:r>
    </w:p>
    <w:p w14:paraId="3C5863F3" w14:textId="77777777" w:rsidR="00DE3736" w:rsidRPr="00A83973" w:rsidRDefault="00DE3736" w:rsidP="00DE3736">
      <w:pPr>
        <w:rPr>
          <w:rFonts w:ascii="Product Sans" w:hAnsi="Product Sans"/>
          <w:b/>
          <w:bCs/>
          <w:sz w:val="44"/>
          <w:szCs w:val="44"/>
        </w:rPr>
      </w:pPr>
      <w:r w:rsidRPr="00A83973">
        <w:rPr>
          <w:rFonts w:ascii="Product Sans" w:hAnsi="Product Sans"/>
          <w:b/>
          <w:bCs/>
          <w:sz w:val="44"/>
          <w:szCs w:val="44"/>
        </w:rPr>
        <w:t>Heading1</w:t>
      </w:r>
      <w:r>
        <w:rPr>
          <w:rFonts w:ascii="Product Sans" w:hAnsi="Product Sans"/>
          <w:b/>
          <w:bCs/>
          <w:sz w:val="44"/>
          <w:szCs w:val="44"/>
        </w:rPr>
        <w:t xml:space="preserve"> (Product Sans, 22pt, bold)</w:t>
      </w:r>
    </w:p>
    <w:p w14:paraId="25FF277D" w14:textId="77777777" w:rsidR="00DE3736" w:rsidRPr="008B1F85" w:rsidRDefault="00DE3736" w:rsidP="00DE3736">
      <w:pPr>
        <w:rPr>
          <w:rFonts w:ascii="Product Sans" w:hAnsi="Product Sans"/>
          <w:b/>
          <w:bCs/>
          <w:sz w:val="32"/>
          <w:szCs w:val="32"/>
        </w:rPr>
      </w:pPr>
      <w:r w:rsidRPr="008B1F85">
        <w:rPr>
          <w:rFonts w:ascii="Product Sans" w:hAnsi="Product Sans"/>
          <w:b/>
          <w:bCs/>
          <w:sz w:val="32"/>
          <w:szCs w:val="32"/>
        </w:rPr>
        <w:t>Heading2 (Product Sans, 1</w:t>
      </w:r>
      <w:r>
        <w:rPr>
          <w:rFonts w:ascii="Product Sans" w:hAnsi="Product Sans"/>
          <w:b/>
          <w:bCs/>
          <w:sz w:val="32"/>
          <w:szCs w:val="32"/>
        </w:rPr>
        <w:t>6</w:t>
      </w:r>
      <w:r w:rsidRPr="008B1F85">
        <w:rPr>
          <w:rFonts w:ascii="Product Sans" w:hAnsi="Product Sans"/>
          <w:b/>
          <w:bCs/>
          <w:sz w:val="32"/>
          <w:szCs w:val="32"/>
        </w:rPr>
        <w:t>pt, bold)</w:t>
      </w:r>
    </w:p>
    <w:p w14:paraId="489AA174" w14:textId="77777777" w:rsidR="00DE3736" w:rsidRPr="008B1F85" w:rsidRDefault="00DE3736" w:rsidP="00DE3736">
      <w:pPr>
        <w:rPr>
          <w:rFonts w:ascii="Product Sans" w:hAnsi="Product Sans"/>
          <w:b/>
          <w:bCs/>
          <w:sz w:val="28"/>
          <w:szCs w:val="28"/>
        </w:rPr>
      </w:pPr>
      <w:r w:rsidRPr="008B1F85">
        <w:rPr>
          <w:rFonts w:ascii="Product Sans" w:hAnsi="Product Sans"/>
          <w:b/>
          <w:bCs/>
          <w:sz w:val="28"/>
          <w:szCs w:val="28"/>
        </w:rPr>
        <w:t>Heading3 (Product Sans, 14pt, bold)</w:t>
      </w:r>
    </w:p>
    <w:p w14:paraId="6F30BE12" w14:textId="77777777" w:rsidR="00DE3736" w:rsidRPr="008B1F85" w:rsidRDefault="00DE3736" w:rsidP="00DE3736">
      <w:pPr>
        <w:rPr>
          <w:rFonts w:ascii="Product Sans" w:hAnsi="Product Sans"/>
          <w:b/>
          <w:bCs/>
          <w:sz w:val="24"/>
          <w:szCs w:val="24"/>
        </w:rPr>
      </w:pPr>
      <w:r w:rsidRPr="008B1F85">
        <w:rPr>
          <w:rFonts w:ascii="Product Sans" w:hAnsi="Product Sans"/>
          <w:b/>
          <w:bCs/>
          <w:sz w:val="24"/>
          <w:szCs w:val="24"/>
        </w:rPr>
        <w:t>Heading4 (Product Sans, 1</w:t>
      </w:r>
      <w:r>
        <w:rPr>
          <w:rFonts w:ascii="Product Sans" w:hAnsi="Product Sans"/>
          <w:b/>
          <w:bCs/>
          <w:sz w:val="24"/>
          <w:szCs w:val="24"/>
        </w:rPr>
        <w:t>2</w:t>
      </w:r>
      <w:r w:rsidRPr="008B1F85">
        <w:rPr>
          <w:rFonts w:ascii="Product Sans" w:hAnsi="Product Sans"/>
          <w:b/>
          <w:bCs/>
          <w:sz w:val="24"/>
          <w:szCs w:val="24"/>
        </w:rPr>
        <w:t>pt, bold)</w:t>
      </w:r>
    </w:p>
    <w:p w14:paraId="3BF8BE10" w14:textId="77777777" w:rsidR="00DE3736" w:rsidRPr="008B1F85" w:rsidRDefault="00DE3736" w:rsidP="00DE3736">
      <w:pPr>
        <w:rPr>
          <w:rFonts w:ascii="Product Sans" w:hAnsi="Product Sans"/>
          <w:i/>
          <w:iCs/>
          <w:sz w:val="24"/>
          <w:szCs w:val="24"/>
        </w:rPr>
      </w:pPr>
      <w:r w:rsidRPr="008B1F85">
        <w:rPr>
          <w:rFonts w:ascii="Product Sans" w:hAnsi="Product Sans"/>
          <w:i/>
          <w:iCs/>
          <w:sz w:val="24"/>
          <w:szCs w:val="24"/>
        </w:rPr>
        <w:t>Heading5 (Product Sans, 1</w:t>
      </w:r>
      <w:r>
        <w:rPr>
          <w:rFonts w:ascii="Product Sans" w:hAnsi="Product Sans"/>
          <w:i/>
          <w:iCs/>
          <w:sz w:val="24"/>
          <w:szCs w:val="24"/>
        </w:rPr>
        <w:t>2</w:t>
      </w:r>
      <w:r w:rsidRPr="008B1F85">
        <w:rPr>
          <w:rFonts w:ascii="Product Sans" w:hAnsi="Product Sans"/>
          <w:i/>
          <w:iCs/>
          <w:sz w:val="24"/>
          <w:szCs w:val="24"/>
        </w:rPr>
        <w:t>pt, italics)</w:t>
      </w:r>
    </w:p>
    <w:p w14:paraId="50A039AA" w14:textId="77777777" w:rsidR="00DE3736" w:rsidRDefault="00DE3736" w:rsidP="00DE3736"/>
    <w:p w14:paraId="2DD0FE09" w14:textId="77777777" w:rsidR="00DE3736" w:rsidRDefault="00DE3736" w:rsidP="00DE3736">
      <w:r w:rsidRPr="00BD1993">
        <w:t>Body text is Times New Roman, 11pt</w:t>
      </w:r>
    </w:p>
    <w:p w14:paraId="45AE597D" w14:textId="77777777" w:rsidR="00DE3736" w:rsidRDefault="00DE3736" w:rsidP="00DE3736"/>
    <w:p w14:paraId="4CABEF6B" w14:textId="77777777" w:rsidR="00DE3736" w:rsidRDefault="00DE3736" w:rsidP="00DE3736"/>
    <w:p w14:paraId="7B0CC1FF" w14:textId="77777777" w:rsidR="00DE3736" w:rsidRDefault="00DE3736" w:rsidP="00DE3736">
      <w:pPr>
        <w:suppressAutoHyphens w:val="0"/>
        <w:spacing w:after="0"/>
      </w:pPr>
      <w:r>
        <w:br w:type="page"/>
      </w:r>
    </w:p>
    <w:p w14:paraId="337B4395" w14:textId="77777777" w:rsidR="00DE3736" w:rsidRDefault="00DE3736" w:rsidP="00DE3736">
      <w:pPr>
        <w:pStyle w:val="Heading2"/>
      </w:pPr>
      <w:bookmarkStart w:id="10" w:name="_Toc90306466"/>
      <w:bookmarkStart w:id="11" w:name="_Toc93914875"/>
      <w:bookmarkStart w:id="12" w:name="_Toc155601450"/>
      <w:r>
        <w:lastRenderedPageBreak/>
        <w:t>AgriFutures Australia final deliverable structure</w:t>
      </w:r>
      <w:bookmarkEnd w:id="10"/>
      <w:bookmarkEnd w:id="11"/>
      <w:bookmarkEnd w:id="12"/>
    </w:p>
    <w:p w14:paraId="1ADC6CFE" w14:textId="77777777" w:rsidR="00DE3736" w:rsidRDefault="00DE3736" w:rsidP="00DE3736">
      <w:pPr>
        <w:pStyle w:val="Heading3"/>
      </w:pPr>
      <w:bookmarkStart w:id="13" w:name="_Toc90306467"/>
      <w:bookmarkStart w:id="14" w:name="_Toc93914876"/>
      <w:bookmarkStart w:id="15" w:name="_Toc155601451"/>
      <w:r>
        <w:t>Preliminary pages</w:t>
      </w:r>
      <w:bookmarkEnd w:id="13"/>
      <w:bookmarkEnd w:id="14"/>
      <w:bookmarkEnd w:id="15"/>
    </w:p>
    <w:p w14:paraId="154E1927" w14:textId="77777777" w:rsidR="00DE3736" w:rsidRDefault="00DE3736" w:rsidP="00DE3736">
      <w:r>
        <w:t>The preliminary pages in the deliverable should be numbered with Roman numerals, and set out in the order outlined below. The Final Deliverable Template has the Roman numerals automatically embedded – please avoid adding section breaks, as this will disrupt the page numbering.</w:t>
      </w:r>
    </w:p>
    <w:p w14:paraId="7027AE94" w14:textId="77777777" w:rsidR="00DE3736" w:rsidRDefault="00DE3736" w:rsidP="00DE3736">
      <w:r w:rsidRPr="00BF4AF4">
        <w:rPr>
          <w:rFonts w:ascii="Product Sans" w:hAnsi="Product Sans"/>
          <w:b/>
          <w:bCs/>
        </w:rPr>
        <w:t xml:space="preserve">Page i: </w:t>
      </w:r>
      <w:r>
        <w:rPr>
          <w:rFonts w:ascii="Product Sans" w:hAnsi="Product Sans"/>
          <w:b/>
          <w:bCs/>
        </w:rPr>
        <w:t>Deliverable</w:t>
      </w:r>
      <w:r w:rsidRPr="00BF4AF4">
        <w:rPr>
          <w:rFonts w:ascii="Product Sans" w:hAnsi="Product Sans"/>
          <w:b/>
          <w:bCs/>
        </w:rPr>
        <w:t xml:space="preserve"> title</w:t>
      </w:r>
      <w:r>
        <w:rPr>
          <w:rFonts w:ascii="Product Sans" w:hAnsi="Product Sans"/>
          <w:b/>
          <w:bCs/>
        </w:rPr>
        <w:br/>
      </w:r>
      <w:r>
        <w:t>Replace the highlighted text with appropriate information. If the information does not fit on one page, you may need to adjust spacing. The title page should not display a page number.</w:t>
      </w:r>
    </w:p>
    <w:p w14:paraId="3D61538F" w14:textId="77777777" w:rsidR="00DE3736" w:rsidRDefault="00DE3736" w:rsidP="00DE3736">
      <w:r w:rsidRPr="00BF4AF4">
        <w:rPr>
          <w:rFonts w:ascii="Product Sans" w:hAnsi="Product Sans"/>
          <w:b/>
          <w:bCs/>
        </w:rPr>
        <w:t>Page ii: Disclaimer page</w:t>
      </w:r>
      <w:r>
        <w:rPr>
          <w:rFonts w:ascii="Product Sans" w:hAnsi="Product Sans"/>
          <w:b/>
          <w:bCs/>
        </w:rPr>
        <w:br/>
      </w:r>
      <w:r>
        <w:t>All text on this page should remain. Replace the highlighted text with the appropriate information.</w:t>
      </w:r>
    </w:p>
    <w:p w14:paraId="59CF6F16" w14:textId="640E2082" w:rsidR="00DE3736" w:rsidRDefault="00DE3736" w:rsidP="00DE3736">
      <w:r w:rsidRPr="00BF4AF4">
        <w:rPr>
          <w:rFonts w:ascii="Product Sans" w:hAnsi="Product Sans"/>
          <w:b/>
          <w:bCs/>
        </w:rPr>
        <w:t>Page iii: Foreword</w:t>
      </w:r>
      <w:r>
        <w:rPr>
          <w:b/>
          <w:bCs/>
        </w:rPr>
        <w:br/>
      </w:r>
      <w:r>
        <w:t xml:space="preserve">The foreword will be written by </w:t>
      </w:r>
      <w:r w:rsidR="00287E46">
        <w:t>your</w:t>
      </w:r>
      <w:r>
        <w:t xml:space="preserve"> AgriFutures Australia Program Manager.</w:t>
      </w:r>
    </w:p>
    <w:p w14:paraId="05E58C8B" w14:textId="77777777" w:rsidR="00DE3736" w:rsidRDefault="00DE3736" w:rsidP="00DE3736">
      <w:r w:rsidRPr="00BF4AF4">
        <w:rPr>
          <w:rFonts w:ascii="Product Sans" w:hAnsi="Product Sans"/>
          <w:b/>
          <w:bCs/>
        </w:rPr>
        <w:t>Page iv: Acknowledgements, Abbreviations and/or About the author</w:t>
      </w:r>
      <w:r>
        <w:rPr>
          <w:b/>
          <w:bCs/>
        </w:rPr>
        <w:br/>
      </w:r>
      <w:r>
        <w:t>Fill out these sections if they are relevant to your project.</w:t>
      </w:r>
    </w:p>
    <w:p w14:paraId="524D530A" w14:textId="77777777" w:rsidR="00DE3736" w:rsidRDefault="00DE3736" w:rsidP="00DE3736">
      <w:r w:rsidRPr="00BF4AF4">
        <w:rPr>
          <w:rFonts w:ascii="Product Sans" w:hAnsi="Product Sans"/>
          <w:b/>
          <w:bCs/>
        </w:rPr>
        <w:t>Page v: Contents</w:t>
      </w:r>
      <w:r>
        <w:rPr>
          <w:b/>
          <w:bCs/>
        </w:rPr>
        <w:br/>
      </w:r>
      <w:r>
        <w:t>A table of contents has been included. If you follow the heading hierarchy, your headings will automatically be included when it is updated (right-click the contents list, go to ‘Update Field’).</w:t>
      </w:r>
    </w:p>
    <w:p w14:paraId="31046517" w14:textId="77C77D55" w:rsidR="00DE3736" w:rsidRDefault="00DE3736" w:rsidP="00DE3736">
      <w:pPr>
        <w:rPr>
          <w:bCs/>
        </w:rPr>
      </w:pPr>
      <w:r w:rsidRPr="00BF4AF4">
        <w:rPr>
          <w:rFonts w:ascii="Product Sans" w:hAnsi="Product Sans"/>
          <w:b/>
          <w:bCs/>
        </w:rPr>
        <w:t>Page vi: Executive summary</w:t>
      </w:r>
      <w:r>
        <w:rPr>
          <w:b/>
          <w:bCs/>
        </w:rPr>
        <w:br/>
      </w:r>
      <w:r>
        <w:t>T</w:t>
      </w:r>
      <w:r w:rsidRPr="00666CDD">
        <w:rPr>
          <w:bCs/>
        </w:rPr>
        <w:t>he executive summary is your opportunity to provide the reader with an overview of your project. It should be able to stand on its own and inform someone who has</w:t>
      </w:r>
      <w:r>
        <w:rPr>
          <w:bCs/>
        </w:rPr>
        <w:t xml:space="preserve"> </w:t>
      </w:r>
      <w:r w:rsidRPr="00666CDD">
        <w:rPr>
          <w:bCs/>
        </w:rPr>
        <w:t>no prior knowledge of the research abou</w:t>
      </w:r>
      <w:r>
        <w:rPr>
          <w:bCs/>
        </w:rPr>
        <w:t xml:space="preserve">t why it was conducted, what it found, what it means, and what your recommendations are. </w:t>
      </w:r>
    </w:p>
    <w:p w14:paraId="14A9B790" w14:textId="77777777" w:rsidR="00DE3736" w:rsidRDefault="00DE3736" w:rsidP="00DE3736">
      <w:pPr>
        <w:pStyle w:val="Heading3"/>
      </w:pPr>
      <w:bookmarkStart w:id="16" w:name="_Toc90306468"/>
      <w:bookmarkStart w:id="17" w:name="_Toc93914877"/>
      <w:bookmarkStart w:id="18" w:name="_Toc155601452"/>
      <w:r>
        <w:t>Deliverable body</w:t>
      </w:r>
      <w:bookmarkEnd w:id="16"/>
      <w:bookmarkEnd w:id="17"/>
      <w:bookmarkEnd w:id="18"/>
      <w:r>
        <w:t xml:space="preserve"> </w:t>
      </w:r>
    </w:p>
    <w:p w14:paraId="1C704674" w14:textId="63CAABA4" w:rsidR="00DE3736" w:rsidRDefault="00DE3736" w:rsidP="00DE3736">
      <w:r>
        <w:t>The body of the deliverable should be set out in a number of chapters.</w:t>
      </w:r>
      <w:r w:rsidR="00171813">
        <w:t xml:space="preserve"> </w:t>
      </w:r>
      <w:r>
        <w:t>Chapter titles should be determined by the author, and should</w:t>
      </w:r>
      <w:r w:rsidRPr="004C0062">
        <w:t xml:space="preserve"> suit the </w:t>
      </w:r>
      <w:r>
        <w:t xml:space="preserve">piece of work. </w:t>
      </w:r>
      <w:r w:rsidR="00F17293">
        <w:t>S</w:t>
      </w:r>
      <w:r>
        <w:t>uggested chapter titles are:</w:t>
      </w:r>
    </w:p>
    <w:p w14:paraId="1A4B8A83" w14:textId="77777777" w:rsidR="00DE3736" w:rsidRDefault="00DE3736" w:rsidP="00DE3736">
      <w:pPr>
        <w:pStyle w:val="ListParagraph"/>
        <w:numPr>
          <w:ilvl w:val="0"/>
          <w:numId w:val="10"/>
        </w:numPr>
        <w:contextualSpacing w:val="0"/>
      </w:pPr>
      <w:r>
        <w:t>Introduction</w:t>
      </w:r>
    </w:p>
    <w:p w14:paraId="5F0D8A2C" w14:textId="77777777" w:rsidR="00DE3736" w:rsidRDefault="00DE3736" w:rsidP="00DE3736">
      <w:pPr>
        <w:pStyle w:val="ListParagraph"/>
        <w:numPr>
          <w:ilvl w:val="0"/>
          <w:numId w:val="10"/>
        </w:numPr>
        <w:contextualSpacing w:val="0"/>
      </w:pPr>
      <w:r>
        <w:t>Objectives</w:t>
      </w:r>
    </w:p>
    <w:p w14:paraId="58E0C2E8" w14:textId="57CBAD2F" w:rsidR="000A6712" w:rsidRDefault="000A6712" w:rsidP="00DE3736">
      <w:pPr>
        <w:pStyle w:val="ListParagraph"/>
        <w:numPr>
          <w:ilvl w:val="0"/>
          <w:numId w:val="10"/>
        </w:numPr>
        <w:contextualSpacing w:val="0"/>
      </w:pPr>
      <w:r>
        <w:t>Methodology</w:t>
      </w:r>
    </w:p>
    <w:p w14:paraId="6D713841" w14:textId="4FF0F893" w:rsidR="000A6712" w:rsidRDefault="000A6712" w:rsidP="00DE3736">
      <w:pPr>
        <w:pStyle w:val="ListParagraph"/>
        <w:numPr>
          <w:ilvl w:val="0"/>
          <w:numId w:val="10"/>
        </w:numPr>
        <w:contextualSpacing w:val="0"/>
      </w:pPr>
      <w:r>
        <w:t>Results</w:t>
      </w:r>
    </w:p>
    <w:p w14:paraId="49AE4019" w14:textId="6D17A04A" w:rsidR="000A6712" w:rsidRDefault="000A6712" w:rsidP="00DE3736">
      <w:pPr>
        <w:pStyle w:val="ListParagraph"/>
        <w:numPr>
          <w:ilvl w:val="0"/>
          <w:numId w:val="10"/>
        </w:numPr>
        <w:contextualSpacing w:val="0"/>
      </w:pPr>
      <w:r>
        <w:t>Discussion</w:t>
      </w:r>
    </w:p>
    <w:p w14:paraId="257A97DF" w14:textId="77777777" w:rsidR="00DE3736" w:rsidRDefault="00DE3736" w:rsidP="00DE3736">
      <w:pPr>
        <w:pStyle w:val="ListParagraph"/>
        <w:numPr>
          <w:ilvl w:val="0"/>
          <w:numId w:val="10"/>
        </w:numPr>
        <w:contextualSpacing w:val="0"/>
      </w:pPr>
      <w:r>
        <w:t>Implications for industry (to answer the ‘what does this mean?’ question)</w:t>
      </w:r>
    </w:p>
    <w:p w14:paraId="6B211057" w14:textId="4D44256F" w:rsidR="00DE3736" w:rsidRDefault="00DE3736" w:rsidP="00DE3736">
      <w:pPr>
        <w:pStyle w:val="ListParagraph"/>
        <w:numPr>
          <w:ilvl w:val="0"/>
          <w:numId w:val="10"/>
        </w:numPr>
        <w:contextualSpacing w:val="0"/>
      </w:pPr>
      <w:r>
        <w:t>Recommendations (to detail what you recommend as a result of the work)</w:t>
      </w:r>
    </w:p>
    <w:p w14:paraId="0ED1E364" w14:textId="250D3B09" w:rsidR="00F3288B" w:rsidRDefault="00F3288B" w:rsidP="00DE3736">
      <w:pPr>
        <w:pStyle w:val="ListParagraph"/>
        <w:numPr>
          <w:ilvl w:val="0"/>
          <w:numId w:val="10"/>
        </w:numPr>
        <w:contextualSpacing w:val="0"/>
      </w:pPr>
      <w:r>
        <w:t>References</w:t>
      </w:r>
    </w:p>
    <w:p w14:paraId="1B1404FB" w14:textId="77777777" w:rsidR="009C0B89" w:rsidRDefault="009C0B89" w:rsidP="009C0B89">
      <w:pPr>
        <w:pStyle w:val="ListParagraph"/>
        <w:numPr>
          <w:ilvl w:val="0"/>
          <w:numId w:val="10"/>
        </w:numPr>
        <w:contextualSpacing w:val="0"/>
      </w:pPr>
      <w:r>
        <w:t>Appendices</w:t>
      </w:r>
    </w:p>
    <w:p w14:paraId="1CB130D5" w14:textId="77777777" w:rsidR="00DE3736" w:rsidRDefault="00DE3736" w:rsidP="00DE3736">
      <w:pPr>
        <w:pStyle w:val="Heading2"/>
        <w:spacing w:before="0"/>
      </w:pPr>
      <w:bookmarkStart w:id="19" w:name="_Toc90306469"/>
      <w:bookmarkStart w:id="20" w:name="_Toc92981794"/>
      <w:bookmarkStart w:id="21" w:name="_Toc93914878"/>
      <w:bookmarkStart w:id="22" w:name="_Toc155601453"/>
      <w:r>
        <w:lastRenderedPageBreak/>
        <w:t>Formatting conventions</w:t>
      </w:r>
      <w:bookmarkEnd w:id="19"/>
      <w:bookmarkEnd w:id="20"/>
      <w:bookmarkEnd w:id="21"/>
      <w:bookmarkEnd w:id="22"/>
    </w:p>
    <w:p w14:paraId="54AB2A0D" w14:textId="77777777" w:rsidR="00DE3736" w:rsidRDefault="00DE3736" w:rsidP="00DE3736">
      <w:pPr>
        <w:rPr>
          <w:lang w:val="en-GB"/>
        </w:rPr>
      </w:pPr>
      <w:r w:rsidRPr="00A875A1">
        <w:t xml:space="preserve">The </w:t>
      </w:r>
      <w:r>
        <w:t>template</w:t>
      </w:r>
      <w:r w:rsidRPr="00A875A1">
        <w:t xml:space="preserve"> is set for A4 pages, with top, bottom, left a</w:t>
      </w:r>
      <w:r>
        <w:t xml:space="preserve">nd right margins all set at 2.54 </w:t>
      </w:r>
      <w:r w:rsidRPr="00A875A1">
        <w:t xml:space="preserve">centimetres. All text should be left-justified. Headings are set in </w:t>
      </w:r>
      <w:r>
        <w:t>Product Sans</w:t>
      </w:r>
      <w:r w:rsidRPr="00A875A1">
        <w:t xml:space="preserve"> and </w:t>
      </w:r>
      <w:r>
        <w:t xml:space="preserve">body </w:t>
      </w:r>
      <w:r w:rsidRPr="00A875A1">
        <w:t xml:space="preserve">text should be set in </w:t>
      </w:r>
      <w:r w:rsidRPr="00A875A1">
        <w:rPr>
          <w:lang w:val="en-GB"/>
        </w:rPr>
        <w:t>Times New Roman 11</w:t>
      </w:r>
      <w:r>
        <w:rPr>
          <w:lang w:val="en-GB"/>
        </w:rPr>
        <w:t>pt</w:t>
      </w:r>
      <w:r w:rsidRPr="00A875A1">
        <w:rPr>
          <w:lang w:val="en-GB"/>
        </w:rPr>
        <w:t xml:space="preserve"> (use the styles provided). Note that paragraph spacing has been embedded in the styles, so there is no need for an extra return between paragraphs.</w:t>
      </w:r>
    </w:p>
    <w:p w14:paraId="45792A49" w14:textId="77777777" w:rsidR="00DE3736" w:rsidRDefault="00DE3736" w:rsidP="00DE3736">
      <w:pPr>
        <w:rPr>
          <w:lang w:val="en-GB"/>
        </w:rPr>
      </w:pPr>
    </w:p>
    <w:p w14:paraId="54580C22" w14:textId="77777777" w:rsidR="00DE3736" w:rsidRDefault="00DE3736" w:rsidP="00DE3736">
      <w:pPr>
        <w:rPr>
          <w:lang w:val="en-GB"/>
        </w:rPr>
      </w:pPr>
    </w:p>
    <w:p w14:paraId="50D6577B" w14:textId="77777777" w:rsidR="00DE3736" w:rsidRDefault="00DE3736" w:rsidP="00DE3736">
      <w:pPr>
        <w:pStyle w:val="Heading3"/>
      </w:pPr>
      <w:bookmarkStart w:id="23" w:name="_Toc90306470"/>
      <w:bookmarkStart w:id="24" w:name="_Toc92981795"/>
      <w:bookmarkStart w:id="25" w:name="_Toc93914879"/>
      <w:bookmarkStart w:id="26" w:name="_Toc155601454"/>
      <w:r>
        <w:t>Lists, bullets and dashes</w:t>
      </w:r>
      <w:bookmarkEnd w:id="23"/>
      <w:bookmarkEnd w:id="24"/>
      <w:bookmarkEnd w:id="25"/>
      <w:bookmarkEnd w:id="26"/>
    </w:p>
    <w:p w14:paraId="49E6EF70" w14:textId="77777777" w:rsidR="00DE3736" w:rsidRDefault="00DE3736" w:rsidP="00DE3736">
      <w:r>
        <w:t xml:space="preserve">The default style for </w:t>
      </w:r>
      <w:r w:rsidRPr="00A875A1">
        <w:t xml:space="preserve">bullets </w:t>
      </w:r>
      <w:r>
        <w:t>has</w:t>
      </w:r>
      <w:r w:rsidRPr="00A875A1">
        <w:t xml:space="preserve"> been included in the template. </w:t>
      </w:r>
      <w:r>
        <w:t>It is:</w:t>
      </w:r>
    </w:p>
    <w:p w14:paraId="3B7C68CA" w14:textId="77777777" w:rsidR="00DE3736" w:rsidRDefault="00DE3736" w:rsidP="00DE3736">
      <w:pPr>
        <w:pStyle w:val="ListParagraph"/>
        <w:numPr>
          <w:ilvl w:val="0"/>
          <w:numId w:val="6"/>
        </w:numPr>
        <w:contextualSpacing w:val="0"/>
      </w:pPr>
      <w:r>
        <w:t>Bullet</w:t>
      </w:r>
    </w:p>
    <w:p w14:paraId="2ECCE3B4" w14:textId="77777777" w:rsidR="00DE3736" w:rsidRDefault="00DE3736" w:rsidP="00DE3736">
      <w:pPr>
        <w:pStyle w:val="ListParagraph"/>
        <w:numPr>
          <w:ilvl w:val="1"/>
          <w:numId w:val="6"/>
        </w:numPr>
        <w:contextualSpacing w:val="0"/>
      </w:pPr>
      <w:r>
        <w:t>Circle</w:t>
      </w:r>
    </w:p>
    <w:p w14:paraId="05482D76" w14:textId="77777777" w:rsidR="00DE3736" w:rsidRDefault="00DE3736" w:rsidP="00DE3736">
      <w:pPr>
        <w:pStyle w:val="ListParagraph"/>
        <w:numPr>
          <w:ilvl w:val="2"/>
          <w:numId w:val="6"/>
        </w:numPr>
        <w:contextualSpacing w:val="0"/>
      </w:pPr>
      <w:r>
        <w:t>Square</w:t>
      </w:r>
    </w:p>
    <w:p w14:paraId="3D04BCC4" w14:textId="77777777" w:rsidR="00DE3736" w:rsidRDefault="00DE3736" w:rsidP="00DE3736">
      <w:pPr>
        <w:pStyle w:val="Bullet"/>
        <w:numPr>
          <w:ilvl w:val="0"/>
          <w:numId w:val="0"/>
        </w:numPr>
        <w:contextualSpacing w:val="0"/>
      </w:pPr>
      <w:r w:rsidRPr="00A875A1">
        <w:t>As a rule of thumb</w:t>
      </w:r>
      <w:r>
        <w:t>,</w:t>
      </w:r>
      <w:r w:rsidRPr="00A875A1">
        <w:t xml:space="preserve"> a list should be introduced with a colon, and </w:t>
      </w:r>
      <w:r>
        <w:t>list items</w:t>
      </w:r>
      <w:r w:rsidRPr="00A875A1">
        <w:t xml:space="preserve"> should start with a </w:t>
      </w:r>
      <w:r>
        <w:t>capital letter</w:t>
      </w:r>
      <w:r w:rsidRPr="00A875A1">
        <w:t>.</w:t>
      </w:r>
      <w:r>
        <w:t xml:space="preserve"> </w:t>
      </w:r>
    </w:p>
    <w:p w14:paraId="79CA8E2E" w14:textId="77777777" w:rsidR="00DE3736" w:rsidRDefault="00DE3736" w:rsidP="00DE3736">
      <w:pPr>
        <w:pStyle w:val="Bullet"/>
        <w:numPr>
          <w:ilvl w:val="0"/>
          <w:numId w:val="0"/>
        </w:numPr>
        <w:contextualSpacing w:val="0"/>
      </w:pPr>
      <w:r>
        <w:t xml:space="preserve">As a guide, put a full stop at the end of list items if the item is lengthy. </w:t>
      </w:r>
      <w:r w:rsidRPr="00A875A1">
        <w:t xml:space="preserve">Do not put </w:t>
      </w:r>
      <w:r>
        <w:t xml:space="preserve">a </w:t>
      </w:r>
      <w:r w:rsidRPr="00A875A1">
        <w:t xml:space="preserve">full stop at the end of </w:t>
      </w:r>
      <w:r>
        <w:t xml:space="preserve">a </w:t>
      </w:r>
      <w:r w:rsidRPr="00A875A1">
        <w:t xml:space="preserve">bullet </w:t>
      </w:r>
      <w:r>
        <w:t>point item if the text is brief or is a single-word list.</w:t>
      </w:r>
    </w:p>
    <w:p w14:paraId="6ABD78E3" w14:textId="77777777" w:rsidR="00DE3736" w:rsidRDefault="00DE3736" w:rsidP="00DE3736">
      <w:pPr>
        <w:pStyle w:val="Bullet"/>
        <w:numPr>
          <w:ilvl w:val="0"/>
          <w:numId w:val="0"/>
        </w:numPr>
        <w:contextualSpacing w:val="0"/>
      </w:pPr>
    </w:p>
    <w:p w14:paraId="01D3982D" w14:textId="77777777" w:rsidR="00DE3736" w:rsidRDefault="00DE3736" w:rsidP="00DE3736">
      <w:pPr>
        <w:pStyle w:val="Bullet"/>
        <w:numPr>
          <w:ilvl w:val="0"/>
          <w:numId w:val="0"/>
        </w:numPr>
        <w:contextualSpacing w:val="0"/>
      </w:pPr>
    </w:p>
    <w:p w14:paraId="2D81A58E" w14:textId="77777777" w:rsidR="00DE3736" w:rsidRDefault="00DE3736" w:rsidP="00DE3736">
      <w:pPr>
        <w:pStyle w:val="Heading3"/>
      </w:pPr>
      <w:bookmarkStart w:id="27" w:name="_Toc90306471"/>
      <w:bookmarkStart w:id="28" w:name="_Toc92981796"/>
      <w:bookmarkStart w:id="29" w:name="_Toc93914880"/>
      <w:bookmarkStart w:id="30" w:name="_Toc155601455"/>
      <w:r>
        <w:t>Quotes</w:t>
      </w:r>
      <w:bookmarkEnd w:id="27"/>
      <w:bookmarkEnd w:id="28"/>
      <w:bookmarkEnd w:id="29"/>
      <w:bookmarkEnd w:id="30"/>
    </w:p>
    <w:p w14:paraId="61B8FCB2" w14:textId="77777777" w:rsidR="00DE3736" w:rsidRPr="00A875A1" w:rsidRDefault="00DE3736" w:rsidP="00DE3736">
      <w:r w:rsidRPr="00A875A1">
        <w:t>If you are including quoted material, this can be done in two ways. For short quotes, use</w:t>
      </w:r>
      <w:r>
        <w:t xml:space="preserve"> double</w:t>
      </w:r>
      <w:r w:rsidRPr="00A875A1">
        <w:t xml:space="preserve"> </w:t>
      </w:r>
      <w:r>
        <w:t xml:space="preserve">quote marks to highlight </w:t>
      </w:r>
      <w:r w:rsidRPr="00A875A1">
        <w:t>the quoted text</w:t>
      </w:r>
      <w:r>
        <w:t xml:space="preserve"> within the paragraph</w:t>
      </w:r>
      <w:r w:rsidRPr="00A875A1">
        <w:t>. For block quotes, set them in a separate paragraph and use the ‘Quote’ style from the toolbar.</w:t>
      </w:r>
    </w:p>
    <w:p w14:paraId="10C32DC8" w14:textId="77777777" w:rsidR="00DE3736" w:rsidRPr="00C83D1E" w:rsidRDefault="00DE3736" w:rsidP="00DE3736">
      <w:pPr>
        <w:pStyle w:val="Quote"/>
        <w:rPr>
          <w:i w:val="0"/>
          <w:iCs/>
        </w:rPr>
      </w:pPr>
      <w:r>
        <w:t>“</w:t>
      </w:r>
      <w:r w:rsidRPr="003503D5">
        <w:t>The quoted text will look like this. Generally it is only necessary to set quoted text as a block quote when the quote contains 30 or more words.</w:t>
      </w:r>
      <w:r>
        <w:t xml:space="preserve">” </w:t>
      </w:r>
      <w:r>
        <w:rPr>
          <w:i w:val="0"/>
          <w:iCs/>
        </w:rPr>
        <w:t>– Quoted person</w:t>
      </w:r>
    </w:p>
    <w:p w14:paraId="2AC00176" w14:textId="77777777" w:rsidR="00DE3736" w:rsidRDefault="00DE3736" w:rsidP="00DE3736">
      <w:pPr>
        <w:suppressAutoHyphens w:val="0"/>
      </w:pPr>
    </w:p>
    <w:p w14:paraId="2304E15D" w14:textId="77777777" w:rsidR="00DE3736" w:rsidRDefault="00DE3736" w:rsidP="00DE3736">
      <w:pPr>
        <w:suppressAutoHyphens w:val="0"/>
      </w:pPr>
    </w:p>
    <w:p w14:paraId="0D4669EE" w14:textId="77777777" w:rsidR="00DE3736" w:rsidRDefault="00DE3736" w:rsidP="00DE3736">
      <w:pPr>
        <w:pStyle w:val="Heading3"/>
      </w:pPr>
      <w:bookmarkStart w:id="31" w:name="_Toc90306472"/>
      <w:bookmarkStart w:id="32" w:name="_Toc92981797"/>
      <w:bookmarkStart w:id="33" w:name="_Toc93914881"/>
      <w:bookmarkStart w:id="34" w:name="_Toc155601456"/>
      <w:r>
        <w:t>Information in a breakout box</w:t>
      </w:r>
      <w:bookmarkEnd w:id="31"/>
      <w:bookmarkEnd w:id="32"/>
      <w:bookmarkEnd w:id="33"/>
      <w:bookmarkEnd w:id="34"/>
    </w:p>
    <w:p w14:paraId="615A8B54" w14:textId="26BE3B09" w:rsidR="00DE3736" w:rsidRDefault="00DE3736" w:rsidP="00DE3736">
      <w:r>
        <w:t xml:space="preserve">The ‘Intense Quote’ style in the toolbar allows you to place greater emphasis on an important piece of information. This can be effective when you want to make key messages and sentences more prominent. Think </w:t>
      </w:r>
      <w:r w:rsidR="002D29D4">
        <w:t xml:space="preserve">about </w:t>
      </w:r>
      <w:r>
        <w:t>how breakout quotes are used in newspapers.</w:t>
      </w:r>
    </w:p>
    <w:p w14:paraId="699FF45F" w14:textId="77777777" w:rsidR="00DE3736" w:rsidRDefault="00DE3736" w:rsidP="00DE3736">
      <w:pPr>
        <w:pStyle w:val="IntenseQuote"/>
        <w:rPr>
          <w:sz w:val="20"/>
        </w:rPr>
      </w:pPr>
      <w:r w:rsidRPr="00A875A1">
        <w:t xml:space="preserve">The </w:t>
      </w:r>
      <w:r>
        <w:t>breakout information</w:t>
      </w:r>
      <w:r w:rsidRPr="00A875A1">
        <w:t xml:space="preserve"> will look like this. </w:t>
      </w:r>
      <w:r>
        <w:t>This style works most effectively when the passage is 30 words or more.</w:t>
      </w:r>
    </w:p>
    <w:p w14:paraId="386EDF11" w14:textId="77777777" w:rsidR="00DE3736" w:rsidRDefault="00DE3736" w:rsidP="00DE3736">
      <w:pPr>
        <w:pStyle w:val="Heading3"/>
      </w:pPr>
      <w:bookmarkStart w:id="35" w:name="_Toc90306474"/>
      <w:bookmarkStart w:id="36" w:name="_Toc92981798"/>
      <w:bookmarkStart w:id="37" w:name="_Toc93914882"/>
      <w:bookmarkStart w:id="38" w:name="_Toc155601457"/>
      <w:r>
        <w:lastRenderedPageBreak/>
        <w:t>Tables and figures</w:t>
      </w:r>
      <w:bookmarkEnd w:id="35"/>
      <w:bookmarkEnd w:id="36"/>
      <w:bookmarkEnd w:id="37"/>
      <w:bookmarkEnd w:id="38"/>
    </w:p>
    <w:p w14:paraId="10706100" w14:textId="77777777" w:rsidR="00DE3736" w:rsidRDefault="00DE3736" w:rsidP="00DE3736">
      <w:r>
        <w:t>If you are including tables and figures, you need to generate their captions properly.</w:t>
      </w:r>
    </w:p>
    <w:p w14:paraId="4245FDF7" w14:textId="77777777" w:rsidR="00DE3736" w:rsidRDefault="00DE3736" w:rsidP="00DE3736">
      <w:pPr>
        <w:pStyle w:val="Bullet"/>
        <w:numPr>
          <w:ilvl w:val="0"/>
          <w:numId w:val="8"/>
        </w:numPr>
        <w:contextualSpacing w:val="0"/>
      </w:pPr>
      <w:r>
        <w:t>Place your cursor where you want the caption to be generated. Under the References tab, click ‘Insert Caption’.</w:t>
      </w:r>
    </w:p>
    <w:p w14:paraId="122CB2B7" w14:textId="77777777" w:rsidR="00DE3736" w:rsidRDefault="00DE3736" w:rsidP="00DE3736">
      <w:pPr>
        <w:pStyle w:val="Bullet"/>
        <w:numPr>
          <w:ilvl w:val="0"/>
          <w:numId w:val="8"/>
        </w:numPr>
        <w:contextualSpacing w:val="0"/>
      </w:pPr>
      <w:r>
        <w:t>Type the text for your caption. Make sure the correct label is set (either ‘Table’ or ‘Figure’).</w:t>
      </w:r>
    </w:p>
    <w:p w14:paraId="57D0E2FB" w14:textId="77777777" w:rsidR="00DE3736" w:rsidRDefault="00DE3736" w:rsidP="00DE3736">
      <w:pPr>
        <w:pStyle w:val="Bullet"/>
        <w:numPr>
          <w:ilvl w:val="0"/>
          <w:numId w:val="8"/>
        </w:numPr>
        <w:contextualSpacing w:val="0"/>
      </w:pPr>
      <w:r>
        <w:t>Hit enter. Your caption should appear.</w:t>
      </w:r>
    </w:p>
    <w:p w14:paraId="03A0A27C" w14:textId="77777777" w:rsidR="00DE3736" w:rsidRPr="00A875A1" w:rsidRDefault="00DE3736" w:rsidP="00DE3736">
      <w:pPr>
        <w:pStyle w:val="Bullet"/>
        <w:numPr>
          <w:ilvl w:val="0"/>
          <w:numId w:val="8"/>
        </w:numPr>
        <w:contextualSpacing w:val="0"/>
      </w:pPr>
      <w:r>
        <w:t>Highlight the caption and re-style it as per ‘TableCaption’ and ‘FigureCaption’ in the styles list. This will amend the formatting to Arial Bold 9pt, the style used by AgriFutures Australia.</w:t>
      </w:r>
    </w:p>
    <w:p w14:paraId="448626B8" w14:textId="77777777" w:rsidR="00DE3736" w:rsidRDefault="00DE3736" w:rsidP="00DE3736">
      <w:r>
        <w:t xml:space="preserve">Table captions should be placed </w:t>
      </w:r>
      <w:r w:rsidRPr="008E6252">
        <w:rPr>
          <w:b/>
          <w:bCs/>
        </w:rPr>
        <w:t>above</w:t>
      </w:r>
      <w:r>
        <w:t xml:space="preserve"> the table. Figure captions should be placed </w:t>
      </w:r>
      <w:r w:rsidRPr="008E6252">
        <w:rPr>
          <w:b/>
          <w:bCs/>
        </w:rPr>
        <w:t>below</w:t>
      </w:r>
      <w:r>
        <w:t xml:space="preserve"> the figure.</w:t>
      </w:r>
    </w:p>
    <w:p w14:paraId="6988391B" w14:textId="77777777" w:rsidR="00DE3736" w:rsidRDefault="00DE3736" w:rsidP="00DE3736">
      <w:r>
        <w:t>Tables appear cleanest when a sans serif font is used, such as Arial 9pt. As a general guide, spacing should be set as 2pt both before and after the text (set this under the Layout tab).</w:t>
      </w:r>
    </w:p>
    <w:p w14:paraId="2A03BFF7" w14:textId="77777777" w:rsidR="00DE3736" w:rsidRDefault="00DE3736" w:rsidP="00DE3736"/>
    <w:p w14:paraId="6CE82392" w14:textId="77777777" w:rsidR="00DE3736" w:rsidRDefault="00DE3736" w:rsidP="00DE3736">
      <w:pPr>
        <w:pStyle w:val="TableCaption"/>
      </w:pPr>
      <w:bookmarkStart w:id="39" w:name="_Toc90306594"/>
      <w:r>
        <w:t xml:space="preserve">Table </w:t>
      </w:r>
      <w:r w:rsidR="004573EB">
        <w:fldChar w:fldCharType="begin"/>
      </w:r>
      <w:r w:rsidR="004573EB">
        <w:instrText xml:space="preserve"> SEQ Table \* ARABIC </w:instrText>
      </w:r>
      <w:r w:rsidR="004573EB">
        <w:fldChar w:fldCharType="separate"/>
      </w:r>
      <w:r>
        <w:rPr>
          <w:noProof/>
        </w:rPr>
        <w:t>1</w:t>
      </w:r>
      <w:r w:rsidR="004573EB">
        <w:rPr>
          <w:noProof/>
        </w:rPr>
        <w:fldChar w:fldCharType="end"/>
      </w:r>
      <w:r>
        <w:t xml:space="preserve">. </w:t>
      </w:r>
      <w:r w:rsidRPr="002A7754">
        <w:t>Example table caption</w:t>
      </w:r>
      <w:bookmarkEnd w:id="39"/>
      <w:r>
        <w:t>.</w:t>
      </w:r>
    </w:p>
    <w:tbl>
      <w:tblPr>
        <w:tblStyle w:val="TableGrid"/>
        <w:tblW w:w="0" w:type="auto"/>
        <w:tblLook w:val="04A0" w:firstRow="1" w:lastRow="0" w:firstColumn="1" w:lastColumn="0" w:noHBand="0" w:noVBand="1"/>
      </w:tblPr>
      <w:tblGrid>
        <w:gridCol w:w="2254"/>
        <w:gridCol w:w="2254"/>
        <w:gridCol w:w="2254"/>
        <w:gridCol w:w="2255"/>
      </w:tblGrid>
      <w:tr w:rsidR="00DE3736" w:rsidRPr="00F14CB1" w14:paraId="45BC1FA7" w14:textId="77777777" w:rsidTr="00032888">
        <w:tc>
          <w:tcPr>
            <w:tcW w:w="2254" w:type="dxa"/>
            <w:shd w:val="clear" w:color="auto" w:fill="FFCE5E" w:themeFill="accent2" w:themeFillTint="99"/>
          </w:tcPr>
          <w:p w14:paraId="20A984C3" w14:textId="77777777" w:rsidR="00DE3736" w:rsidRPr="00F14CB1" w:rsidRDefault="00DE3736" w:rsidP="00A90407">
            <w:pPr>
              <w:spacing w:before="40" w:after="40"/>
              <w:rPr>
                <w:rFonts w:ascii="Arial" w:hAnsi="Arial" w:cs="Arial"/>
                <w:b/>
                <w:bCs/>
                <w:sz w:val="18"/>
                <w:szCs w:val="18"/>
              </w:rPr>
            </w:pPr>
            <w:r w:rsidRPr="00F14CB1">
              <w:rPr>
                <w:rFonts w:ascii="Arial" w:hAnsi="Arial" w:cs="Arial"/>
                <w:b/>
                <w:bCs/>
                <w:sz w:val="18"/>
                <w:szCs w:val="18"/>
              </w:rPr>
              <w:t>Heading 1</w:t>
            </w:r>
          </w:p>
        </w:tc>
        <w:tc>
          <w:tcPr>
            <w:tcW w:w="2254" w:type="dxa"/>
            <w:shd w:val="clear" w:color="auto" w:fill="FFCE5E" w:themeFill="accent2" w:themeFillTint="99"/>
          </w:tcPr>
          <w:p w14:paraId="2256F5E6" w14:textId="77777777" w:rsidR="00DE3736" w:rsidRPr="00F14CB1" w:rsidRDefault="00DE3736" w:rsidP="00A90407">
            <w:pPr>
              <w:spacing w:before="40" w:after="40"/>
              <w:rPr>
                <w:rFonts w:ascii="Arial" w:hAnsi="Arial" w:cs="Arial"/>
                <w:b/>
                <w:bCs/>
                <w:sz w:val="18"/>
                <w:szCs w:val="18"/>
              </w:rPr>
            </w:pPr>
            <w:r w:rsidRPr="00F14CB1">
              <w:rPr>
                <w:rFonts w:ascii="Arial" w:hAnsi="Arial" w:cs="Arial"/>
                <w:b/>
                <w:bCs/>
                <w:sz w:val="18"/>
                <w:szCs w:val="18"/>
              </w:rPr>
              <w:t>Heading 2</w:t>
            </w:r>
          </w:p>
        </w:tc>
        <w:tc>
          <w:tcPr>
            <w:tcW w:w="2254" w:type="dxa"/>
            <w:shd w:val="clear" w:color="auto" w:fill="FFCE5E" w:themeFill="accent2" w:themeFillTint="99"/>
          </w:tcPr>
          <w:p w14:paraId="7D242FD9" w14:textId="77777777" w:rsidR="00DE3736" w:rsidRPr="00F14CB1" w:rsidRDefault="00DE3736" w:rsidP="00A90407">
            <w:pPr>
              <w:spacing w:before="40" w:after="40"/>
              <w:rPr>
                <w:rFonts w:ascii="Arial" w:hAnsi="Arial" w:cs="Arial"/>
                <w:b/>
                <w:bCs/>
                <w:sz w:val="18"/>
                <w:szCs w:val="18"/>
              </w:rPr>
            </w:pPr>
            <w:r w:rsidRPr="00F14CB1">
              <w:rPr>
                <w:rFonts w:ascii="Arial" w:hAnsi="Arial" w:cs="Arial"/>
                <w:b/>
                <w:bCs/>
                <w:sz w:val="18"/>
                <w:szCs w:val="18"/>
              </w:rPr>
              <w:t>Heading 3</w:t>
            </w:r>
          </w:p>
        </w:tc>
        <w:tc>
          <w:tcPr>
            <w:tcW w:w="2255" w:type="dxa"/>
            <w:shd w:val="clear" w:color="auto" w:fill="FFCE5E" w:themeFill="accent2" w:themeFillTint="99"/>
          </w:tcPr>
          <w:p w14:paraId="704C99FB" w14:textId="77777777" w:rsidR="00DE3736" w:rsidRPr="00F14CB1" w:rsidRDefault="00DE3736" w:rsidP="00A90407">
            <w:pPr>
              <w:spacing w:before="40" w:after="40"/>
              <w:rPr>
                <w:rFonts w:ascii="Arial" w:hAnsi="Arial" w:cs="Arial"/>
                <w:b/>
                <w:bCs/>
                <w:sz w:val="18"/>
                <w:szCs w:val="18"/>
              </w:rPr>
            </w:pPr>
            <w:r w:rsidRPr="00F14CB1">
              <w:rPr>
                <w:rFonts w:ascii="Arial" w:hAnsi="Arial" w:cs="Arial"/>
                <w:b/>
                <w:bCs/>
                <w:sz w:val="18"/>
                <w:szCs w:val="18"/>
              </w:rPr>
              <w:t>Heading 4</w:t>
            </w:r>
          </w:p>
        </w:tc>
      </w:tr>
      <w:tr w:rsidR="00DE3736" w:rsidRPr="00F14CB1" w14:paraId="56A4CF6A" w14:textId="77777777" w:rsidTr="00A90407">
        <w:tc>
          <w:tcPr>
            <w:tcW w:w="2254" w:type="dxa"/>
          </w:tcPr>
          <w:p w14:paraId="5D17320B" w14:textId="77777777" w:rsidR="00DE3736" w:rsidRPr="00F14CB1" w:rsidRDefault="00DE3736" w:rsidP="00A90407">
            <w:pPr>
              <w:spacing w:before="40" w:after="40"/>
              <w:rPr>
                <w:rFonts w:ascii="Arial" w:hAnsi="Arial" w:cs="Arial"/>
                <w:sz w:val="18"/>
                <w:szCs w:val="18"/>
              </w:rPr>
            </w:pPr>
            <w:r w:rsidRPr="00F14CB1">
              <w:rPr>
                <w:rFonts w:ascii="Arial" w:hAnsi="Arial" w:cs="Arial"/>
                <w:sz w:val="18"/>
                <w:szCs w:val="18"/>
              </w:rPr>
              <w:t>List item A</w:t>
            </w:r>
          </w:p>
        </w:tc>
        <w:tc>
          <w:tcPr>
            <w:tcW w:w="2254" w:type="dxa"/>
          </w:tcPr>
          <w:p w14:paraId="5DE7AACF" w14:textId="77777777" w:rsidR="00DE3736" w:rsidRPr="00F14CB1" w:rsidRDefault="00DE3736" w:rsidP="00A90407">
            <w:pPr>
              <w:spacing w:before="40" w:after="40"/>
              <w:rPr>
                <w:rFonts w:ascii="Arial" w:hAnsi="Arial" w:cs="Arial"/>
                <w:sz w:val="18"/>
                <w:szCs w:val="18"/>
              </w:rPr>
            </w:pPr>
          </w:p>
        </w:tc>
        <w:tc>
          <w:tcPr>
            <w:tcW w:w="2254" w:type="dxa"/>
          </w:tcPr>
          <w:p w14:paraId="1B90A6BC" w14:textId="77777777" w:rsidR="00DE3736" w:rsidRPr="00F14CB1" w:rsidRDefault="00DE3736" w:rsidP="00A90407">
            <w:pPr>
              <w:spacing w:before="40" w:after="40"/>
              <w:rPr>
                <w:rFonts w:ascii="Arial" w:hAnsi="Arial" w:cs="Arial"/>
                <w:sz w:val="18"/>
                <w:szCs w:val="18"/>
              </w:rPr>
            </w:pPr>
          </w:p>
        </w:tc>
        <w:tc>
          <w:tcPr>
            <w:tcW w:w="2255" w:type="dxa"/>
          </w:tcPr>
          <w:p w14:paraId="1759447B" w14:textId="77777777" w:rsidR="00DE3736" w:rsidRPr="00F14CB1" w:rsidRDefault="00DE3736" w:rsidP="00A90407">
            <w:pPr>
              <w:spacing w:before="40" w:after="40"/>
              <w:rPr>
                <w:rFonts w:ascii="Arial" w:hAnsi="Arial" w:cs="Arial"/>
                <w:sz w:val="18"/>
                <w:szCs w:val="18"/>
              </w:rPr>
            </w:pPr>
          </w:p>
        </w:tc>
      </w:tr>
      <w:tr w:rsidR="00DE3736" w:rsidRPr="00F14CB1" w14:paraId="2626CF62" w14:textId="77777777" w:rsidTr="00A90407">
        <w:tc>
          <w:tcPr>
            <w:tcW w:w="2254" w:type="dxa"/>
          </w:tcPr>
          <w:p w14:paraId="0BB60036" w14:textId="77777777" w:rsidR="00DE3736" w:rsidRPr="00F14CB1" w:rsidRDefault="00DE3736" w:rsidP="00A90407">
            <w:pPr>
              <w:spacing w:before="40" w:after="40"/>
              <w:rPr>
                <w:rFonts w:ascii="Arial" w:hAnsi="Arial" w:cs="Arial"/>
                <w:sz w:val="18"/>
                <w:szCs w:val="18"/>
              </w:rPr>
            </w:pPr>
            <w:r w:rsidRPr="00F14CB1">
              <w:rPr>
                <w:rFonts w:ascii="Arial" w:hAnsi="Arial" w:cs="Arial"/>
                <w:sz w:val="18"/>
                <w:szCs w:val="18"/>
              </w:rPr>
              <w:t>List item B</w:t>
            </w:r>
          </w:p>
        </w:tc>
        <w:tc>
          <w:tcPr>
            <w:tcW w:w="2254" w:type="dxa"/>
          </w:tcPr>
          <w:p w14:paraId="6032BDE7" w14:textId="77777777" w:rsidR="00DE3736" w:rsidRPr="00F14CB1" w:rsidRDefault="00DE3736" w:rsidP="00A90407">
            <w:pPr>
              <w:spacing w:before="40" w:after="40"/>
              <w:rPr>
                <w:rFonts w:ascii="Arial" w:hAnsi="Arial" w:cs="Arial"/>
                <w:sz w:val="18"/>
                <w:szCs w:val="18"/>
              </w:rPr>
            </w:pPr>
          </w:p>
        </w:tc>
        <w:tc>
          <w:tcPr>
            <w:tcW w:w="2254" w:type="dxa"/>
          </w:tcPr>
          <w:p w14:paraId="15AC4028" w14:textId="77777777" w:rsidR="00DE3736" w:rsidRPr="00F14CB1" w:rsidRDefault="00DE3736" w:rsidP="00A90407">
            <w:pPr>
              <w:spacing w:before="40" w:after="40"/>
              <w:rPr>
                <w:rFonts w:ascii="Arial" w:hAnsi="Arial" w:cs="Arial"/>
                <w:sz w:val="18"/>
                <w:szCs w:val="18"/>
              </w:rPr>
            </w:pPr>
          </w:p>
        </w:tc>
        <w:tc>
          <w:tcPr>
            <w:tcW w:w="2255" w:type="dxa"/>
          </w:tcPr>
          <w:p w14:paraId="0C25EDF7" w14:textId="77777777" w:rsidR="00DE3736" w:rsidRPr="00F14CB1" w:rsidRDefault="00DE3736" w:rsidP="00A90407">
            <w:pPr>
              <w:spacing w:before="40" w:after="40"/>
              <w:rPr>
                <w:rFonts w:ascii="Arial" w:hAnsi="Arial" w:cs="Arial"/>
                <w:sz w:val="18"/>
                <w:szCs w:val="18"/>
              </w:rPr>
            </w:pPr>
          </w:p>
        </w:tc>
      </w:tr>
      <w:tr w:rsidR="00DE3736" w:rsidRPr="00F14CB1" w14:paraId="0CD2C21B" w14:textId="77777777" w:rsidTr="00A90407">
        <w:tc>
          <w:tcPr>
            <w:tcW w:w="2254" w:type="dxa"/>
          </w:tcPr>
          <w:p w14:paraId="39EEB459" w14:textId="77777777" w:rsidR="00DE3736" w:rsidRPr="00F14CB1" w:rsidRDefault="00DE3736" w:rsidP="00A90407">
            <w:pPr>
              <w:spacing w:before="40" w:after="40"/>
              <w:rPr>
                <w:rFonts w:ascii="Arial" w:hAnsi="Arial" w:cs="Arial"/>
                <w:sz w:val="18"/>
                <w:szCs w:val="18"/>
              </w:rPr>
            </w:pPr>
            <w:r w:rsidRPr="00F14CB1">
              <w:rPr>
                <w:rFonts w:ascii="Arial" w:hAnsi="Arial" w:cs="Arial"/>
                <w:sz w:val="18"/>
                <w:szCs w:val="18"/>
              </w:rPr>
              <w:t>List item C</w:t>
            </w:r>
          </w:p>
        </w:tc>
        <w:tc>
          <w:tcPr>
            <w:tcW w:w="2254" w:type="dxa"/>
          </w:tcPr>
          <w:p w14:paraId="15899AB1" w14:textId="77777777" w:rsidR="00DE3736" w:rsidRPr="00F14CB1" w:rsidRDefault="00DE3736" w:rsidP="00A90407">
            <w:pPr>
              <w:spacing w:before="40" w:after="40"/>
              <w:rPr>
                <w:rFonts w:ascii="Arial" w:hAnsi="Arial" w:cs="Arial"/>
                <w:sz w:val="18"/>
                <w:szCs w:val="18"/>
              </w:rPr>
            </w:pPr>
          </w:p>
        </w:tc>
        <w:tc>
          <w:tcPr>
            <w:tcW w:w="2254" w:type="dxa"/>
          </w:tcPr>
          <w:p w14:paraId="5B004267" w14:textId="77777777" w:rsidR="00DE3736" w:rsidRPr="00F14CB1" w:rsidRDefault="00DE3736" w:rsidP="00A90407">
            <w:pPr>
              <w:spacing w:before="40" w:after="40"/>
              <w:rPr>
                <w:rFonts w:ascii="Arial" w:hAnsi="Arial" w:cs="Arial"/>
                <w:sz w:val="18"/>
                <w:szCs w:val="18"/>
              </w:rPr>
            </w:pPr>
          </w:p>
        </w:tc>
        <w:tc>
          <w:tcPr>
            <w:tcW w:w="2255" w:type="dxa"/>
          </w:tcPr>
          <w:p w14:paraId="34005BE9" w14:textId="77777777" w:rsidR="00DE3736" w:rsidRPr="00F14CB1" w:rsidRDefault="00DE3736" w:rsidP="00A90407">
            <w:pPr>
              <w:spacing w:before="40" w:after="40"/>
              <w:rPr>
                <w:rFonts w:ascii="Arial" w:hAnsi="Arial" w:cs="Arial"/>
                <w:sz w:val="18"/>
                <w:szCs w:val="18"/>
              </w:rPr>
            </w:pPr>
          </w:p>
        </w:tc>
      </w:tr>
      <w:tr w:rsidR="00DE3736" w:rsidRPr="00F14CB1" w14:paraId="2D742C95" w14:textId="77777777" w:rsidTr="00A90407">
        <w:tc>
          <w:tcPr>
            <w:tcW w:w="2254" w:type="dxa"/>
          </w:tcPr>
          <w:p w14:paraId="0C6D2BBA" w14:textId="77777777" w:rsidR="00DE3736" w:rsidRPr="00F14CB1" w:rsidRDefault="00DE3736" w:rsidP="00A90407">
            <w:pPr>
              <w:spacing w:before="40" w:after="40"/>
              <w:rPr>
                <w:rFonts w:ascii="Arial" w:hAnsi="Arial" w:cs="Arial"/>
                <w:sz w:val="18"/>
                <w:szCs w:val="18"/>
              </w:rPr>
            </w:pPr>
            <w:r w:rsidRPr="00F14CB1">
              <w:rPr>
                <w:rFonts w:ascii="Arial" w:hAnsi="Arial" w:cs="Arial"/>
                <w:sz w:val="18"/>
                <w:szCs w:val="18"/>
              </w:rPr>
              <w:t>List item D</w:t>
            </w:r>
          </w:p>
        </w:tc>
        <w:tc>
          <w:tcPr>
            <w:tcW w:w="2254" w:type="dxa"/>
          </w:tcPr>
          <w:p w14:paraId="53332E99" w14:textId="77777777" w:rsidR="00DE3736" w:rsidRPr="00F14CB1" w:rsidRDefault="00DE3736" w:rsidP="00A90407">
            <w:pPr>
              <w:spacing w:before="40" w:after="40"/>
              <w:rPr>
                <w:rFonts w:ascii="Arial" w:hAnsi="Arial" w:cs="Arial"/>
                <w:sz w:val="18"/>
                <w:szCs w:val="18"/>
              </w:rPr>
            </w:pPr>
          </w:p>
        </w:tc>
        <w:tc>
          <w:tcPr>
            <w:tcW w:w="2254" w:type="dxa"/>
          </w:tcPr>
          <w:p w14:paraId="6D8F8DFA" w14:textId="77777777" w:rsidR="00DE3736" w:rsidRPr="00F14CB1" w:rsidRDefault="00DE3736" w:rsidP="00A90407">
            <w:pPr>
              <w:spacing w:before="40" w:after="40"/>
              <w:rPr>
                <w:rFonts w:ascii="Arial" w:hAnsi="Arial" w:cs="Arial"/>
                <w:sz w:val="18"/>
                <w:szCs w:val="18"/>
              </w:rPr>
            </w:pPr>
          </w:p>
        </w:tc>
        <w:tc>
          <w:tcPr>
            <w:tcW w:w="2255" w:type="dxa"/>
          </w:tcPr>
          <w:p w14:paraId="3746AD53" w14:textId="77777777" w:rsidR="00DE3736" w:rsidRPr="00F14CB1" w:rsidRDefault="00DE3736" w:rsidP="00A90407">
            <w:pPr>
              <w:spacing w:before="40" w:after="40"/>
              <w:rPr>
                <w:rFonts w:ascii="Arial" w:hAnsi="Arial" w:cs="Arial"/>
                <w:sz w:val="18"/>
                <w:szCs w:val="18"/>
              </w:rPr>
            </w:pPr>
          </w:p>
        </w:tc>
      </w:tr>
    </w:tbl>
    <w:p w14:paraId="5CDF2B64" w14:textId="77777777" w:rsidR="00DE3736" w:rsidRDefault="00DE3736" w:rsidP="00DE3736">
      <w:pPr>
        <w:suppressAutoHyphens w:val="0"/>
        <w:spacing w:before="220" w:after="0"/>
      </w:pPr>
    </w:p>
    <w:p w14:paraId="78907E4E" w14:textId="3F6134BA" w:rsidR="00DE3736" w:rsidRDefault="00DE3736" w:rsidP="00DE3736">
      <w:pPr>
        <w:suppressAutoHyphens w:val="0"/>
        <w:spacing w:before="220" w:after="0"/>
      </w:pPr>
      <w:r>
        <w:t xml:space="preserve">When you have data to present in a chart or graph, it is recommended you use the ‘Add a Chart’ tool within Microsoft Word, rather than pasting in a screenshot or </w:t>
      </w:r>
      <w:r w:rsidR="007E1519">
        <w:t xml:space="preserve">inserting a </w:t>
      </w:r>
      <w:r>
        <w:t>PNG file of your chart. This enables you to use the functionality afforded by Word. Of course, this may not be possible for all types of graphs, charts and ways to present complex scientific statistics.</w:t>
      </w:r>
    </w:p>
    <w:p w14:paraId="5A4A7484" w14:textId="77777777" w:rsidR="00DE3736" w:rsidRDefault="00DE3736" w:rsidP="00DE3736">
      <w:pPr>
        <w:jc w:val="center"/>
      </w:pPr>
    </w:p>
    <w:p w14:paraId="7564C14B" w14:textId="77777777" w:rsidR="00DE3736" w:rsidRDefault="00DE3736" w:rsidP="00DE3736">
      <w:pPr>
        <w:jc w:val="center"/>
      </w:pPr>
      <w:r w:rsidRPr="006610AB">
        <w:rPr>
          <w:noProof/>
        </w:rPr>
        <w:drawing>
          <wp:inline distT="0" distB="0" distL="0" distR="0" wp14:anchorId="61CBC3B1" wp14:editId="611F490C">
            <wp:extent cx="5731200" cy="2505869"/>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558562E" w14:textId="77777777" w:rsidR="00DE3736" w:rsidRDefault="00DE3736" w:rsidP="00DE3736">
      <w:pPr>
        <w:pStyle w:val="FigureCaption"/>
      </w:pPr>
      <w:bookmarkStart w:id="40" w:name="_Toc90306602"/>
      <w:r>
        <w:t xml:space="preserve">Figure </w:t>
      </w:r>
      <w:r w:rsidR="004573EB">
        <w:fldChar w:fldCharType="begin"/>
      </w:r>
      <w:r w:rsidR="004573EB">
        <w:instrText xml:space="preserve"> SEQ Figure \* ARABIC </w:instrText>
      </w:r>
      <w:r w:rsidR="004573EB">
        <w:fldChar w:fldCharType="separate"/>
      </w:r>
      <w:r>
        <w:rPr>
          <w:noProof/>
        </w:rPr>
        <w:t>2</w:t>
      </w:r>
      <w:r w:rsidR="004573EB">
        <w:rPr>
          <w:noProof/>
        </w:rPr>
        <w:fldChar w:fldCharType="end"/>
      </w:r>
      <w:r>
        <w:t xml:space="preserve">. </w:t>
      </w:r>
      <w:r w:rsidRPr="009072C9">
        <w:t>Example figure caption</w:t>
      </w:r>
      <w:bookmarkEnd w:id="40"/>
      <w:r>
        <w:t>.</w:t>
      </w:r>
    </w:p>
    <w:p w14:paraId="18EEE6F9" w14:textId="77777777" w:rsidR="00DE3736" w:rsidRDefault="00DE3736" w:rsidP="00DE3736">
      <w:pPr>
        <w:pStyle w:val="Heading3"/>
      </w:pPr>
      <w:bookmarkStart w:id="41" w:name="_Toc90306473"/>
      <w:bookmarkStart w:id="42" w:name="_Toc92981799"/>
      <w:bookmarkStart w:id="43" w:name="_Toc93914883"/>
      <w:bookmarkStart w:id="44" w:name="_Toc155601458"/>
      <w:r>
        <w:lastRenderedPageBreak/>
        <w:t>Boxed text</w:t>
      </w:r>
      <w:bookmarkEnd w:id="41"/>
      <w:bookmarkEnd w:id="42"/>
      <w:bookmarkEnd w:id="43"/>
      <w:bookmarkEnd w:id="44"/>
    </w:p>
    <w:p w14:paraId="201FA425" w14:textId="77777777" w:rsidR="00DE3736" w:rsidRDefault="00DE3736" w:rsidP="00DE3736">
      <w:r w:rsidRPr="00A875A1">
        <w:t xml:space="preserve">If you have some text you would like to highlight in a box (for example, a case study), </w:t>
      </w:r>
      <w:r>
        <w:t>it is best to use a text box with a fill colour and a different font, so it stands out from the rest of the report text.</w:t>
      </w:r>
    </w:p>
    <w:p w14:paraId="78E8D011" w14:textId="77777777" w:rsidR="00DE3736" w:rsidRPr="00A875A1" w:rsidRDefault="00DE3736" w:rsidP="00DE3736">
      <w:r>
        <w:rPr>
          <w:noProof/>
        </w:rPr>
        <mc:AlternateContent>
          <mc:Choice Requires="wps">
            <w:drawing>
              <wp:inline distT="0" distB="0" distL="0" distR="0" wp14:anchorId="084232D8" wp14:editId="6EA54801">
                <wp:extent cx="5731200" cy="1404620"/>
                <wp:effectExtent l="0" t="0" r="3175"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1404620"/>
                        </a:xfrm>
                        <a:prstGeom prst="rect">
                          <a:avLst/>
                        </a:prstGeom>
                        <a:solidFill>
                          <a:schemeClr val="accent2">
                            <a:lumMod val="20000"/>
                            <a:lumOff val="80000"/>
                          </a:schemeClr>
                        </a:solidFill>
                        <a:ln w="9525">
                          <a:noFill/>
                          <a:miter lim="800000"/>
                          <a:headEnd/>
                          <a:tailEnd/>
                        </a:ln>
                      </wps:spPr>
                      <wps:txbx>
                        <w:txbxContent>
                          <w:p w14:paraId="5EA536E0" w14:textId="77777777" w:rsidR="00DE3736" w:rsidRDefault="00DE3736" w:rsidP="00DE3736">
                            <w:pPr>
                              <w:jc w:val="center"/>
                              <w:rPr>
                                <w:rFonts w:ascii="Product Sans" w:hAnsi="Product Sans" w:cs="Arial"/>
                                <w:b/>
                                <w:bCs/>
                                <w:sz w:val="28"/>
                                <w:szCs w:val="28"/>
                              </w:rPr>
                            </w:pPr>
                            <w:r>
                              <w:rPr>
                                <w:rFonts w:ascii="Product Sans" w:hAnsi="Product Sans" w:cs="Arial"/>
                                <w:b/>
                                <w:bCs/>
                                <w:sz w:val="28"/>
                                <w:szCs w:val="28"/>
                              </w:rPr>
                              <w:t>Case study: Title of your case study</w:t>
                            </w:r>
                          </w:p>
                          <w:p w14:paraId="03371116" w14:textId="77777777" w:rsidR="00DE3736" w:rsidRDefault="00DE3736" w:rsidP="00DE3736">
                            <w:pPr>
                              <w:rPr>
                                <w:rFonts w:ascii="Arial" w:hAnsi="Arial" w:cs="Arial"/>
                                <w:sz w:val="20"/>
                              </w:rPr>
                            </w:pPr>
                            <w:r>
                              <w:rPr>
                                <w:rFonts w:ascii="Arial" w:hAnsi="Arial" w:cs="Arial"/>
                                <w:sz w:val="20"/>
                              </w:rPr>
                              <w:t>This is an example of boxed text for a case study. The heading is Product Sans 14pt and bold, and the body text is Arial 10pt.</w:t>
                            </w:r>
                          </w:p>
                          <w:p w14:paraId="72972712" w14:textId="2DEE028E" w:rsidR="00DE3736" w:rsidRDefault="00DE3736" w:rsidP="00DE3736">
                            <w:pPr>
                              <w:rPr>
                                <w:rFonts w:ascii="Arial" w:hAnsi="Arial" w:cs="Arial"/>
                                <w:sz w:val="20"/>
                              </w:rPr>
                            </w:pPr>
                            <w:r>
                              <w:rPr>
                                <w:rFonts w:ascii="Arial" w:hAnsi="Arial" w:cs="Arial"/>
                                <w:sz w:val="20"/>
                              </w:rPr>
                              <w:t>The background colour (</w:t>
                            </w:r>
                            <w:r w:rsidRPr="00072E6E">
                              <w:rPr>
                                <w:rFonts w:ascii="Arial" w:hAnsi="Arial" w:cs="Arial"/>
                                <w:sz w:val="20"/>
                              </w:rPr>
                              <w:t>#FFEFC9</w:t>
                            </w:r>
                            <w:r>
                              <w:rPr>
                                <w:rFonts w:ascii="Arial" w:hAnsi="Arial" w:cs="Arial"/>
                                <w:sz w:val="20"/>
                              </w:rPr>
                              <w:t xml:space="preserve">) is a fade of the orange used by AgriFutures Australia’s levied industry programs. </w:t>
                            </w:r>
                          </w:p>
                          <w:p w14:paraId="2BC2D295" w14:textId="77777777" w:rsidR="00DE3736" w:rsidRPr="00E41528" w:rsidRDefault="00DE3736" w:rsidP="00DE3736">
                            <w:pPr>
                              <w:spacing w:after="40"/>
                              <w:rPr>
                                <w:rFonts w:ascii="Arial" w:hAnsi="Arial" w:cs="Arial"/>
                                <w:sz w:val="20"/>
                              </w:rPr>
                            </w:pPr>
                            <w:r>
                              <w:rPr>
                                <w:rFonts w:ascii="Arial" w:hAnsi="Arial" w:cs="Arial"/>
                                <w:sz w:val="20"/>
                              </w:rPr>
                              <w:t>The paragraph spacing is 11pt.</w:t>
                            </w:r>
                          </w:p>
                        </w:txbxContent>
                      </wps:txbx>
                      <wps:bodyPr rot="0" vert="horz" wrap="square" lIns="91440" tIns="45720" rIns="91440" bIns="45720" anchor="t" anchorCtr="0">
                        <a:spAutoFit/>
                      </wps:bodyPr>
                    </wps:wsp>
                  </a:graphicData>
                </a:graphic>
              </wp:inline>
            </w:drawing>
          </mc:Choice>
          <mc:Fallback>
            <w:pict>
              <v:shapetype w14:anchorId="084232D8" id="_x0000_t202" coordsize="21600,21600" o:spt="202" path="m,l,21600r21600,l21600,xe">
                <v:stroke joinstyle="miter"/>
                <v:path gradientshapeok="t" o:connecttype="rect"/>
              </v:shapetype>
              <v:shape id="Text Box 2" o:spid="_x0000_s1026" type="#_x0000_t202" style="width:451.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" fillcolor="#ffeec9 [661]" stroked="f">
                <v:textbox style="mso-fit-shape-to-text:t">
                  <w:txbxContent>
                    <w:p w14:paraId="5EA536E0" w14:textId="77777777" w:rsidR="00DE3736" w:rsidRDefault="00DE3736" w:rsidP="00DE3736">
                      <w:pPr>
                        <w:jc w:val="center"/>
                        <w:rPr>
                          <w:rFonts w:ascii="Product Sans" w:hAnsi="Product Sans" w:cs="Arial"/>
                          <w:b/>
                          <w:bCs/>
                          <w:sz w:val="28"/>
                          <w:szCs w:val="28"/>
                        </w:rPr>
                      </w:pPr>
                      <w:r>
                        <w:rPr>
                          <w:rFonts w:ascii="Product Sans" w:hAnsi="Product Sans" w:cs="Arial"/>
                          <w:b/>
                          <w:bCs/>
                          <w:sz w:val="28"/>
                          <w:szCs w:val="28"/>
                        </w:rPr>
                        <w:t>Case study: Title of your case study</w:t>
                      </w:r>
                    </w:p>
                    <w:p w14:paraId="03371116" w14:textId="77777777" w:rsidR="00DE3736" w:rsidRDefault="00DE3736" w:rsidP="00DE3736">
                      <w:pPr>
                        <w:rPr>
                          <w:rFonts w:ascii="Arial" w:hAnsi="Arial" w:cs="Arial"/>
                          <w:sz w:val="20"/>
                        </w:rPr>
                      </w:pPr>
                      <w:r>
                        <w:rPr>
                          <w:rFonts w:ascii="Arial" w:hAnsi="Arial" w:cs="Arial"/>
                          <w:sz w:val="20"/>
                        </w:rPr>
                        <w:t>This is an example of boxed text for a case study. The heading is Product Sans 14pt and bold, and the body text is Arial 10pt.</w:t>
                      </w:r>
                    </w:p>
                    <w:p w14:paraId="72972712" w14:textId="2DEE028E" w:rsidR="00DE3736" w:rsidRDefault="00DE3736" w:rsidP="00DE3736">
                      <w:pPr>
                        <w:rPr>
                          <w:rFonts w:ascii="Arial" w:hAnsi="Arial" w:cs="Arial"/>
                          <w:sz w:val="20"/>
                        </w:rPr>
                      </w:pPr>
                      <w:r>
                        <w:rPr>
                          <w:rFonts w:ascii="Arial" w:hAnsi="Arial" w:cs="Arial"/>
                          <w:sz w:val="20"/>
                        </w:rPr>
                        <w:t>The background colour (</w:t>
                      </w:r>
                      <w:r w:rsidRPr="00072E6E">
                        <w:rPr>
                          <w:rFonts w:ascii="Arial" w:hAnsi="Arial" w:cs="Arial"/>
                          <w:sz w:val="20"/>
                        </w:rPr>
                        <w:t>#FFEFC9</w:t>
                      </w:r>
                      <w:r>
                        <w:rPr>
                          <w:rFonts w:ascii="Arial" w:hAnsi="Arial" w:cs="Arial"/>
                          <w:sz w:val="20"/>
                        </w:rPr>
                        <w:t xml:space="preserve">) is a fade of the orange used by AgriFutures Australia’s levied industry programs. </w:t>
                      </w:r>
                    </w:p>
                    <w:p w14:paraId="2BC2D295" w14:textId="77777777" w:rsidR="00DE3736" w:rsidRPr="00E41528" w:rsidRDefault="00DE3736" w:rsidP="00DE3736">
                      <w:pPr>
                        <w:spacing w:after="40"/>
                        <w:rPr>
                          <w:rFonts w:ascii="Arial" w:hAnsi="Arial" w:cs="Arial"/>
                          <w:sz w:val="20"/>
                        </w:rPr>
                      </w:pPr>
                      <w:r>
                        <w:rPr>
                          <w:rFonts w:ascii="Arial" w:hAnsi="Arial" w:cs="Arial"/>
                          <w:sz w:val="20"/>
                        </w:rPr>
                        <w:t>The paragraph spacing is 11pt.</w:t>
                      </w:r>
                    </w:p>
                  </w:txbxContent>
                </v:textbox>
                <w10:anchorlock/>
              </v:shape>
            </w:pict>
          </mc:Fallback>
        </mc:AlternateContent>
      </w:r>
    </w:p>
    <w:p w14:paraId="168317F6" w14:textId="77777777" w:rsidR="00DE3736" w:rsidRDefault="00DE3736" w:rsidP="00DE3736">
      <w:pPr>
        <w:spacing w:before="220"/>
      </w:pPr>
      <w:r>
        <w:rPr>
          <w:noProof/>
        </w:rPr>
        <mc:AlternateContent>
          <mc:Choice Requires="wps">
            <w:drawing>
              <wp:inline distT="0" distB="0" distL="0" distR="0" wp14:anchorId="55C84FC3" wp14:editId="00A8E05C">
                <wp:extent cx="5731200" cy="1404620"/>
                <wp:effectExtent l="0" t="0" r="3175" b="0"/>
                <wp:docPr id="1463398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1404620"/>
                        </a:xfrm>
                        <a:prstGeom prst="rect">
                          <a:avLst/>
                        </a:prstGeom>
                        <a:solidFill>
                          <a:srgbClr val="C7F1FF"/>
                        </a:solidFill>
                        <a:ln w="9525">
                          <a:noFill/>
                          <a:miter lim="800000"/>
                          <a:headEnd/>
                          <a:tailEnd/>
                        </a:ln>
                      </wps:spPr>
                      <wps:txbx>
                        <w:txbxContent>
                          <w:p w14:paraId="6C155E0A" w14:textId="77777777" w:rsidR="00DE3736" w:rsidRDefault="00DE3736" w:rsidP="00DE3736">
                            <w:pPr>
                              <w:jc w:val="center"/>
                              <w:rPr>
                                <w:rFonts w:ascii="Product Sans" w:hAnsi="Product Sans" w:cs="Arial"/>
                                <w:b/>
                                <w:bCs/>
                                <w:sz w:val="28"/>
                                <w:szCs w:val="28"/>
                              </w:rPr>
                            </w:pPr>
                            <w:r>
                              <w:rPr>
                                <w:rFonts w:ascii="Product Sans" w:hAnsi="Product Sans" w:cs="Arial"/>
                                <w:b/>
                                <w:bCs/>
                                <w:sz w:val="28"/>
                                <w:szCs w:val="28"/>
                              </w:rPr>
                              <w:t>Case study: Title of your case study</w:t>
                            </w:r>
                          </w:p>
                          <w:p w14:paraId="0AC5A384" w14:textId="77777777" w:rsidR="00DE3736" w:rsidRDefault="00DE3736" w:rsidP="00DE3736">
                            <w:pPr>
                              <w:rPr>
                                <w:rFonts w:ascii="Arial" w:hAnsi="Arial" w:cs="Arial"/>
                                <w:sz w:val="20"/>
                              </w:rPr>
                            </w:pPr>
                            <w:r>
                              <w:rPr>
                                <w:rFonts w:ascii="Arial" w:hAnsi="Arial" w:cs="Arial"/>
                                <w:sz w:val="20"/>
                              </w:rPr>
                              <w:t>This is an example of boxed text for a case study. The heading is Product Sans 14pt and bold, and the body text is Arial 10pt.</w:t>
                            </w:r>
                          </w:p>
                          <w:p w14:paraId="5B1EB86C" w14:textId="69360631" w:rsidR="00DE3736" w:rsidRDefault="00DE3736" w:rsidP="00DE3736">
                            <w:pPr>
                              <w:rPr>
                                <w:rFonts w:ascii="Arial" w:hAnsi="Arial" w:cs="Arial"/>
                                <w:sz w:val="20"/>
                              </w:rPr>
                            </w:pPr>
                            <w:r>
                              <w:rPr>
                                <w:rFonts w:ascii="Arial" w:hAnsi="Arial" w:cs="Arial"/>
                                <w:sz w:val="20"/>
                              </w:rPr>
                              <w:t>The background colour (</w:t>
                            </w:r>
                            <w:r w:rsidRPr="00072E6E">
                              <w:rPr>
                                <w:rFonts w:ascii="Arial" w:hAnsi="Arial" w:cs="Arial"/>
                                <w:sz w:val="20"/>
                              </w:rPr>
                              <w:t>#C7F1FF</w:t>
                            </w:r>
                            <w:r>
                              <w:rPr>
                                <w:rFonts w:ascii="Arial" w:hAnsi="Arial" w:cs="Arial"/>
                                <w:sz w:val="20"/>
                              </w:rPr>
                              <w:t xml:space="preserve">) is a fade of the blue used by AgriFutures Australia’s Emerging Industries </w:t>
                            </w:r>
                            <w:r w:rsidR="002D29D4">
                              <w:rPr>
                                <w:rFonts w:ascii="Arial" w:hAnsi="Arial" w:cs="Arial"/>
                                <w:sz w:val="20"/>
                              </w:rPr>
                              <w:t>P</w:t>
                            </w:r>
                            <w:r>
                              <w:rPr>
                                <w:rFonts w:ascii="Arial" w:hAnsi="Arial" w:cs="Arial"/>
                                <w:sz w:val="20"/>
                              </w:rPr>
                              <w:t xml:space="preserve">rogram. </w:t>
                            </w:r>
                          </w:p>
                          <w:p w14:paraId="4495ED49" w14:textId="77777777" w:rsidR="00DE3736" w:rsidRPr="00E41528" w:rsidRDefault="00DE3736" w:rsidP="00DE3736">
                            <w:pPr>
                              <w:spacing w:after="40"/>
                              <w:rPr>
                                <w:rFonts w:ascii="Arial" w:hAnsi="Arial" w:cs="Arial"/>
                                <w:sz w:val="20"/>
                              </w:rPr>
                            </w:pPr>
                            <w:r>
                              <w:rPr>
                                <w:rFonts w:ascii="Arial" w:hAnsi="Arial" w:cs="Arial"/>
                                <w:sz w:val="20"/>
                              </w:rPr>
                              <w:t>The paragraph spacing is 11pt.</w:t>
                            </w:r>
                          </w:p>
                        </w:txbxContent>
                      </wps:txbx>
                      <wps:bodyPr rot="0" vert="horz" wrap="square" lIns="91440" tIns="45720" rIns="91440" bIns="45720" anchor="t" anchorCtr="0">
                        <a:spAutoFit/>
                      </wps:bodyPr>
                    </wps:wsp>
                  </a:graphicData>
                </a:graphic>
              </wp:inline>
            </w:drawing>
          </mc:Choice>
          <mc:Fallback>
            <w:pict>
              <v:shapetype w14:anchorId="55C84FC3" id="_x0000_t202" coordsize="21600,21600" o:spt="202" path="m,l,21600r21600,l21600,xe">
                <v:stroke joinstyle="miter"/>
                <v:path gradientshapeok="t" o:connecttype="rect"/>
              </v:shapetype>
              <v:shape id="_x0000_s1027" type="#_x0000_t202" style="width:451.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" fillcolor="#c7f1ff" stroked="f">
                <v:textbox style="mso-fit-shape-to-text:t">
                  <w:txbxContent>
                    <w:p w14:paraId="6C155E0A" w14:textId="77777777" w:rsidR="00DE3736" w:rsidRDefault="00DE3736" w:rsidP="00DE3736">
                      <w:pPr>
                        <w:jc w:val="center"/>
                        <w:rPr>
                          <w:rFonts w:ascii="Product Sans" w:hAnsi="Product Sans" w:cs="Arial"/>
                          <w:b/>
                          <w:bCs/>
                          <w:sz w:val="28"/>
                          <w:szCs w:val="28"/>
                        </w:rPr>
                      </w:pPr>
                      <w:r>
                        <w:rPr>
                          <w:rFonts w:ascii="Product Sans" w:hAnsi="Product Sans" w:cs="Arial"/>
                          <w:b/>
                          <w:bCs/>
                          <w:sz w:val="28"/>
                          <w:szCs w:val="28"/>
                        </w:rPr>
                        <w:t>Case study: Title of your case study</w:t>
                      </w:r>
                    </w:p>
                    <w:p w14:paraId="0AC5A384" w14:textId="77777777" w:rsidR="00DE3736" w:rsidRDefault="00DE3736" w:rsidP="00DE3736">
                      <w:pPr>
                        <w:rPr>
                          <w:rFonts w:ascii="Arial" w:hAnsi="Arial" w:cs="Arial"/>
                          <w:sz w:val="20"/>
                        </w:rPr>
                      </w:pPr>
                      <w:r>
                        <w:rPr>
                          <w:rFonts w:ascii="Arial" w:hAnsi="Arial" w:cs="Arial"/>
                          <w:sz w:val="20"/>
                        </w:rPr>
                        <w:t>This is an example of boxed text for a case study. The heading is Product Sans 14pt and bold, and the body text is Arial 10pt.</w:t>
                      </w:r>
                    </w:p>
                    <w:p w14:paraId="5B1EB86C" w14:textId="69360631" w:rsidR="00DE3736" w:rsidRDefault="00DE3736" w:rsidP="00DE3736">
                      <w:pPr>
                        <w:rPr>
                          <w:rFonts w:ascii="Arial" w:hAnsi="Arial" w:cs="Arial"/>
                          <w:sz w:val="20"/>
                        </w:rPr>
                      </w:pPr>
                      <w:r>
                        <w:rPr>
                          <w:rFonts w:ascii="Arial" w:hAnsi="Arial" w:cs="Arial"/>
                          <w:sz w:val="20"/>
                        </w:rPr>
                        <w:t>The background colour (</w:t>
                      </w:r>
                      <w:r w:rsidRPr="00072E6E">
                        <w:rPr>
                          <w:rFonts w:ascii="Arial" w:hAnsi="Arial" w:cs="Arial"/>
                          <w:sz w:val="20"/>
                        </w:rPr>
                        <w:t>#C7F1FF</w:t>
                      </w:r>
                      <w:r>
                        <w:rPr>
                          <w:rFonts w:ascii="Arial" w:hAnsi="Arial" w:cs="Arial"/>
                          <w:sz w:val="20"/>
                        </w:rPr>
                        <w:t xml:space="preserve">) is a fade of the blue used by AgriFutures Australia’s Emerging Industries </w:t>
                      </w:r>
                      <w:r w:rsidR="002D29D4">
                        <w:rPr>
                          <w:rFonts w:ascii="Arial" w:hAnsi="Arial" w:cs="Arial"/>
                          <w:sz w:val="20"/>
                        </w:rPr>
                        <w:t>P</w:t>
                      </w:r>
                      <w:r>
                        <w:rPr>
                          <w:rFonts w:ascii="Arial" w:hAnsi="Arial" w:cs="Arial"/>
                          <w:sz w:val="20"/>
                        </w:rPr>
                        <w:t xml:space="preserve">rogram. </w:t>
                      </w:r>
                    </w:p>
                    <w:p w14:paraId="4495ED49" w14:textId="77777777" w:rsidR="00DE3736" w:rsidRPr="00E41528" w:rsidRDefault="00DE3736" w:rsidP="00DE3736">
                      <w:pPr>
                        <w:spacing w:after="40"/>
                        <w:rPr>
                          <w:rFonts w:ascii="Arial" w:hAnsi="Arial" w:cs="Arial"/>
                          <w:sz w:val="20"/>
                        </w:rPr>
                      </w:pPr>
                      <w:r>
                        <w:rPr>
                          <w:rFonts w:ascii="Arial" w:hAnsi="Arial" w:cs="Arial"/>
                          <w:sz w:val="20"/>
                        </w:rPr>
                        <w:t>The paragraph spacing is 11pt.</w:t>
                      </w:r>
                    </w:p>
                  </w:txbxContent>
                </v:textbox>
                <w10:anchorlock/>
              </v:shape>
            </w:pict>
          </mc:Fallback>
        </mc:AlternateContent>
      </w:r>
    </w:p>
    <w:p w14:paraId="3E3AEE8A" w14:textId="77777777" w:rsidR="00DE3736" w:rsidRDefault="00DE3736" w:rsidP="00DE3736">
      <w:pPr>
        <w:suppressAutoHyphens w:val="0"/>
      </w:pPr>
      <w:r>
        <w:rPr>
          <w:noProof/>
        </w:rPr>
        <mc:AlternateContent>
          <mc:Choice Requires="wps">
            <w:drawing>
              <wp:inline distT="0" distB="0" distL="0" distR="0" wp14:anchorId="69B3C7D7" wp14:editId="31067992">
                <wp:extent cx="5731200" cy="1404620"/>
                <wp:effectExtent l="0" t="0" r="3175" b="0"/>
                <wp:docPr id="1428524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200" cy="1404620"/>
                        </a:xfrm>
                        <a:prstGeom prst="rect">
                          <a:avLst/>
                        </a:prstGeom>
                        <a:solidFill>
                          <a:srgbClr val="F5D6D5"/>
                        </a:solidFill>
                        <a:ln w="9525">
                          <a:noFill/>
                          <a:miter lim="800000"/>
                          <a:headEnd/>
                          <a:tailEnd/>
                        </a:ln>
                      </wps:spPr>
                      <wps:txbx>
                        <w:txbxContent>
                          <w:p w14:paraId="46BCF27E" w14:textId="77777777" w:rsidR="00DE3736" w:rsidRDefault="00DE3736" w:rsidP="00DE3736">
                            <w:pPr>
                              <w:jc w:val="center"/>
                              <w:rPr>
                                <w:rFonts w:ascii="Product Sans" w:hAnsi="Product Sans" w:cs="Arial"/>
                                <w:b/>
                                <w:bCs/>
                                <w:sz w:val="28"/>
                                <w:szCs w:val="28"/>
                              </w:rPr>
                            </w:pPr>
                            <w:r>
                              <w:rPr>
                                <w:rFonts w:ascii="Product Sans" w:hAnsi="Product Sans" w:cs="Arial"/>
                                <w:b/>
                                <w:bCs/>
                                <w:sz w:val="28"/>
                                <w:szCs w:val="28"/>
                              </w:rPr>
                              <w:t>Case study: Title of your case study</w:t>
                            </w:r>
                          </w:p>
                          <w:p w14:paraId="59AFB7F8" w14:textId="77777777" w:rsidR="00DE3736" w:rsidRDefault="00DE3736" w:rsidP="00DE3736">
                            <w:pPr>
                              <w:rPr>
                                <w:rFonts w:ascii="Arial" w:hAnsi="Arial" w:cs="Arial"/>
                                <w:sz w:val="20"/>
                              </w:rPr>
                            </w:pPr>
                            <w:r>
                              <w:rPr>
                                <w:rFonts w:ascii="Arial" w:hAnsi="Arial" w:cs="Arial"/>
                                <w:sz w:val="20"/>
                              </w:rPr>
                              <w:t>This is an example of boxed text for a case study. The heading is Product Sans 14pt and bold, and the body text is Arial 10pt.</w:t>
                            </w:r>
                          </w:p>
                          <w:p w14:paraId="45318A06" w14:textId="6B85469F" w:rsidR="00DE3736" w:rsidRDefault="00DE3736" w:rsidP="00DE3736">
                            <w:pPr>
                              <w:rPr>
                                <w:rFonts w:ascii="Arial" w:hAnsi="Arial" w:cs="Arial"/>
                                <w:sz w:val="20"/>
                              </w:rPr>
                            </w:pPr>
                            <w:r>
                              <w:rPr>
                                <w:rFonts w:ascii="Arial" w:hAnsi="Arial" w:cs="Arial"/>
                                <w:sz w:val="20"/>
                              </w:rPr>
                              <w:t>The background colour (</w:t>
                            </w:r>
                            <w:r w:rsidRPr="00072E6E">
                              <w:rPr>
                                <w:rFonts w:ascii="Arial" w:hAnsi="Arial" w:cs="Arial"/>
                                <w:sz w:val="20"/>
                              </w:rPr>
                              <w:t>#F5D6D5</w:t>
                            </w:r>
                            <w:r>
                              <w:rPr>
                                <w:rFonts w:ascii="Arial" w:hAnsi="Arial" w:cs="Arial"/>
                                <w:sz w:val="20"/>
                              </w:rPr>
                              <w:t xml:space="preserve">) is a fade of the red used by AgriFutures Australia’s Rural Futures </w:t>
                            </w:r>
                            <w:r w:rsidR="002D29D4">
                              <w:rPr>
                                <w:rFonts w:ascii="Arial" w:hAnsi="Arial" w:cs="Arial"/>
                                <w:sz w:val="20"/>
                              </w:rPr>
                              <w:t>P</w:t>
                            </w:r>
                            <w:r>
                              <w:rPr>
                                <w:rFonts w:ascii="Arial" w:hAnsi="Arial" w:cs="Arial"/>
                                <w:sz w:val="20"/>
                              </w:rPr>
                              <w:t xml:space="preserve">rogram. </w:t>
                            </w:r>
                          </w:p>
                          <w:p w14:paraId="1888D55C" w14:textId="77777777" w:rsidR="00DE3736" w:rsidRPr="00E41528" w:rsidRDefault="00DE3736" w:rsidP="00DE3736">
                            <w:pPr>
                              <w:spacing w:after="40"/>
                              <w:rPr>
                                <w:rFonts w:ascii="Arial" w:hAnsi="Arial" w:cs="Arial"/>
                                <w:sz w:val="20"/>
                              </w:rPr>
                            </w:pPr>
                            <w:r>
                              <w:rPr>
                                <w:rFonts w:ascii="Arial" w:hAnsi="Arial" w:cs="Arial"/>
                                <w:sz w:val="20"/>
                              </w:rPr>
                              <w:t>The paragraph spacing is 11pt.</w:t>
                            </w:r>
                          </w:p>
                        </w:txbxContent>
                      </wps:txbx>
                      <wps:bodyPr rot="0" vert="horz" wrap="square" lIns="91440" tIns="45720" rIns="91440" bIns="45720" anchor="t" anchorCtr="0">
                        <a:spAutoFit/>
                      </wps:bodyPr>
                    </wps:wsp>
                  </a:graphicData>
                </a:graphic>
              </wp:inline>
            </w:drawing>
          </mc:Choice>
          <mc:Fallback>
            <w:pict>
              <v:shape w14:anchorId="69B3C7D7" id="_x0000_s1028" type="#_x0000_t202" style="width:451.3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" fillcolor="#f5d6d5" stroked="f">
                <v:textbox style="mso-fit-shape-to-text:t">
                  <w:txbxContent>
                    <w:p w14:paraId="46BCF27E" w14:textId="77777777" w:rsidR="00DE3736" w:rsidRDefault="00DE3736" w:rsidP="00DE3736">
                      <w:pPr>
                        <w:jc w:val="center"/>
                        <w:rPr>
                          <w:rFonts w:ascii="Product Sans" w:hAnsi="Product Sans" w:cs="Arial"/>
                          <w:b/>
                          <w:bCs/>
                          <w:sz w:val="28"/>
                          <w:szCs w:val="28"/>
                        </w:rPr>
                      </w:pPr>
                      <w:r>
                        <w:rPr>
                          <w:rFonts w:ascii="Product Sans" w:hAnsi="Product Sans" w:cs="Arial"/>
                          <w:b/>
                          <w:bCs/>
                          <w:sz w:val="28"/>
                          <w:szCs w:val="28"/>
                        </w:rPr>
                        <w:t>Case study: Title of your case study</w:t>
                      </w:r>
                    </w:p>
                    <w:p w14:paraId="59AFB7F8" w14:textId="77777777" w:rsidR="00DE3736" w:rsidRDefault="00DE3736" w:rsidP="00DE3736">
                      <w:pPr>
                        <w:rPr>
                          <w:rFonts w:ascii="Arial" w:hAnsi="Arial" w:cs="Arial"/>
                          <w:sz w:val="20"/>
                        </w:rPr>
                      </w:pPr>
                      <w:r>
                        <w:rPr>
                          <w:rFonts w:ascii="Arial" w:hAnsi="Arial" w:cs="Arial"/>
                          <w:sz w:val="20"/>
                        </w:rPr>
                        <w:t>This is an example of boxed text for a case study. The heading is Product Sans 14pt and bold, and the body text is Arial 10pt.</w:t>
                      </w:r>
                    </w:p>
                    <w:p w14:paraId="45318A06" w14:textId="6B85469F" w:rsidR="00DE3736" w:rsidRDefault="00DE3736" w:rsidP="00DE3736">
                      <w:pPr>
                        <w:rPr>
                          <w:rFonts w:ascii="Arial" w:hAnsi="Arial" w:cs="Arial"/>
                          <w:sz w:val="20"/>
                        </w:rPr>
                      </w:pPr>
                      <w:r>
                        <w:rPr>
                          <w:rFonts w:ascii="Arial" w:hAnsi="Arial" w:cs="Arial"/>
                          <w:sz w:val="20"/>
                        </w:rPr>
                        <w:t>The background colour (</w:t>
                      </w:r>
                      <w:r w:rsidRPr="00072E6E">
                        <w:rPr>
                          <w:rFonts w:ascii="Arial" w:hAnsi="Arial" w:cs="Arial"/>
                          <w:sz w:val="20"/>
                        </w:rPr>
                        <w:t>#F5D6D5</w:t>
                      </w:r>
                      <w:r>
                        <w:rPr>
                          <w:rFonts w:ascii="Arial" w:hAnsi="Arial" w:cs="Arial"/>
                          <w:sz w:val="20"/>
                        </w:rPr>
                        <w:t xml:space="preserve">) is a fade of the red used by AgriFutures Australia’s Rural Futures </w:t>
                      </w:r>
                      <w:r w:rsidR="002D29D4">
                        <w:rPr>
                          <w:rFonts w:ascii="Arial" w:hAnsi="Arial" w:cs="Arial"/>
                          <w:sz w:val="20"/>
                        </w:rPr>
                        <w:t>P</w:t>
                      </w:r>
                      <w:r>
                        <w:rPr>
                          <w:rFonts w:ascii="Arial" w:hAnsi="Arial" w:cs="Arial"/>
                          <w:sz w:val="20"/>
                        </w:rPr>
                        <w:t xml:space="preserve">rogram. </w:t>
                      </w:r>
                    </w:p>
                    <w:p w14:paraId="1888D55C" w14:textId="77777777" w:rsidR="00DE3736" w:rsidRPr="00E41528" w:rsidRDefault="00DE3736" w:rsidP="00DE3736">
                      <w:pPr>
                        <w:spacing w:after="40"/>
                        <w:rPr>
                          <w:rFonts w:ascii="Arial" w:hAnsi="Arial" w:cs="Arial"/>
                          <w:sz w:val="20"/>
                        </w:rPr>
                      </w:pPr>
                      <w:r>
                        <w:rPr>
                          <w:rFonts w:ascii="Arial" w:hAnsi="Arial" w:cs="Arial"/>
                          <w:sz w:val="20"/>
                        </w:rPr>
                        <w:t>The paragraph spacing is 11pt.</w:t>
                      </w:r>
                    </w:p>
                  </w:txbxContent>
                </v:textbox>
                <w10:anchorlock/>
              </v:shape>
            </w:pict>
          </mc:Fallback>
        </mc:AlternateContent>
      </w:r>
    </w:p>
    <w:p w14:paraId="75DE0A7B" w14:textId="77777777" w:rsidR="00DE3736" w:rsidRDefault="00DE3736" w:rsidP="00DE3736">
      <w:bookmarkStart w:id="45" w:name="_Toc90306475"/>
      <w:bookmarkStart w:id="46" w:name="_Toc92981800"/>
      <w:bookmarkStart w:id="47" w:name="_Toc93914884"/>
    </w:p>
    <w:p w14:paraId="62451588" w14:textId="77777777" w:rsidR="00DE3736" w:rsidRDefault="00DE3736" w:rsidP="00DE3736">
      <w:pPr>
        <w:pStyle w:val="Heading3"/>
      </w:pPr>
      <w:bookmarkStart w:id="48" w:name="_Toc155601459"/>
      <w:r>
        <w:t>Page numbering</w:t>
      </w:r>
      <w:bookmarkEnd w:id="48"/>
    </w:p>
    <w:p w14:paraId="0F57DE32" w14:textId="77777777" w:rsidR="00DE3736" w:rsidRDefault="00DE3736" w:rsidP="00DE3736">
      <w:r>
        <w:t>Page numbers have already been set up in the template. The cover page is page i (however the number does not appear on the cover). Page numbers continue using Roman numerals for the Disclaimer, Foreword, Contents and Executive summary, and then restart at 1 from the Introduction onwards.</w:t>
      </w:r>
    </w:p>
    <w:p w14:paraId="38F3EB32" w14:textId="77777777" w:rsidR="00DE3736" w:rsidRDefault="00DE3736" w:rsidP="00DE3736"/>
    <w:p w14:paraId="0092BE80" w14:textId="77777777" w:rsidR="00DE3736" w:rsidRPr="00F708AD" w:rsidRDefault="00DE3736" w:rsidP="00DE3736"/>
    <w:p w14:paraId="18A2E61B" w14:textId="77777777" w:rsidR="00DE3736" w:rsidRDefault="00DE3736" w:rsidP="00DE3736">
      <w:pPr>
        <w:suppressAutoHyphens w:val="0"/>
        <w:spacing w:after="0"/>
        <w:rPr>
          <w:rFonts w:ascii="Product Sans" w:hAnsi="Product Sans" w:cs="Arial"/>
          <w:b/>
          <w:sz w:val="28"/>
          <w:szCs w:val="24"/>
        </w:rPr>
      </w:pPr>
      <w:r>
        <w:br w:type="page"/>
      </w:r>
    </w:p>
    <w:p w14:paraId="3C6256BA" w14:textId="77777777" w:rsidR="00DE3736" w:rsidRDefault="00DE3736" w:rsidP="00DE3736">
      <w:pPr>
        <w:pStyle w:val="Heading3"/>
      </w:pPr>
      <w:bookmarkStart w:id="49" w:name="_Toc155601460"/>
      <w:r>
        <w:lastRenderedPageBreak/>
        <w:t>Numbering</w:t>
      </w:r>
      <w:bookmarkEnd w:id="45"/>
      <w:bookmarkEnd w:id="46"/>
      <w:bookmarkEnd w:id="47"/>
      <w:bookmarkEnd w:id="49"/>
    </w:p>
    <w:p w14:paraId="23A5F666" w14:textId="77777777" w:rsidR="00DE3736" w:rsidRDefault="00DE3736" w:rsidP="00DE3736">
      <w:pPr>
        <w:rPr>
          <w:color w:val="auto"/>
        </w:rPr>
      </w:pPr>
      <w:r w:rsidRPr="00382FCF">
        <w:rPr>
          <w:color w:val="auto"/>
        </w:rPr>
        <w:t xml:space="preserve">You can number your chapters and subheadings, but numbers should be inserted manually. Please </w:t>
      </w:r>
      <w:r w:rsidRPr="00382FCF">
        <w:rPr>
          <w:b/>
          <w:bCs/>
          <w:color w:val="auto"/>
        </w:rPr>
        <w:t>do not use the automatic numbering function</w:t>
      </w:r>
      <w:r w:rsidRPr="00382FCF">
        <w:rPr>
          <w:color w:val="auto"/>
        </w:rPr>
        <w:t>, as this can cause problems for the publishers.</w:t>
      </w:r>
      <w:r>
        <w:rPr>
          <w:color w:val="auto"/>
        </w:rPr>
        <w:t xml:space="preserve"> </w:t>
      </w:r>
      <w:r w:rsidRPr="00382FCF">
        <w:rPr>
          <w:color w:val="auto"/>
        </w:rPr>
        <w:t xml:space="preserve">Please do not number paragraphs. </w:t>
      </w:r>
    </w:p>
    <w:p w14:paraId="30EA7A87" w14:textId="77777777" w:rsidR="00DE3736" w:rsidRDefault="00DE3736" w:rsidP="00DE3736">
      <w:pPr>
        <w:rPr>
          <w:color w:val="auto"/>
        </w:rPr>
      </w:pPr>
      <w:r>
        <w:rPr>
          <w:color w:val="auto"/>
        </w:rPr>
        <w:t xml:space="preserve">Bullets are preferrable for list items, however numbers can be used when, for instance, you are detailing steps that were followed in a procedure. </w:t>
      </w:r>
    </w:p>
    <w:p w14:paraId="2E6B4DDB" w14:textId="77777777" w:rsidR="00DE3736" w:rsidRDefault="00DE3736" w:rsidP="00DE3736"/>
    <w:p w14:paraId="5FDD06D6" w14:textId="77777777" w:rsidR="00DE3736" w:rsidRDefault="00DE3736" w:rsidP="00DE3736">
      <w:pPr>
        <w:pStyle w:val="Heading3"/>
      </w:pPr>
      <w:bookmarkStart w:id="50" w:name="_Toc90306476"/>
      <w:bookmarkStart w:id="51" w:name="_Toc92981801"/>
      <w:bookmarkStart w:id="52" w:name="_Toc93914885"/>
      <w:bookmarkStart w:id="53" w:name="_Toc155601461"/>
      <w:r>
        <w:t>Section breaks</w:t>
      </w:r>
      <w:bookmarkEnd w:id="50"/>
      <w:bookmarkEnd w:id="51"/>
      <w:bookmarkEnd w:id="52"/>
      <w:bookmarkEnd w:id="53"/>
    </w:p>
    <w:p w14:paraId="3D5C2A4A" w14:textId="77777777" w:rsidR="00DE3736" w:rsidRDefault="00DE3736" w:rsidP="00DE3736">
      <w:r>
        <w:t>Section breaks can be used when swapping to/from landscape pages. However, please do not insert additional section breaks.</w:t>
      </w:r>
    </w:p>
    <w:p w14:paraId="13CF3DF7" w14:textId="77777777" w:rsidR="00DE3736" w:rsidRDefault="00DE3736" w:rsidP="00DE3736">
      <w:r>
        <w:t>To insert a section break, click on the Layout tab; under ‘Breaks’, click ‘Next Page’.</w:t>
      </w:r>
    </w:p>
    <w:p w14:paraId="1088E17C" w14:textId="77777777" w:rsidR="00DE3736" w:rsidRDefault="00DE3736" w:rsidP="00DE3736">
      <w:r>
        <w:t>Please ensure the page number on your new page continues on from the previous page. This can be done by double-clicking on the page number, then going ‘Format Page Numbers’.</w:t>
      </w:r>
    </w:p>
    <w:p w14:paraId="6E3F00BA" w14:textId="77777777" w:rsidR="00DE3736" w:rsidRDefault="00DE3736" w:rsidP="00DE3736"/>
    <w:p w14:paraId="17C3583C" w14:textId="77777777" w:rsidR="00DE3736" w:rsidRDefault="00DE3736" w:rsidP="00DE3736">
      <w:pPr>
        <w:pStyle w:val="Heading3"/>
      </w:pPr>
      <w:bookmarkStart w:id="54" w:name="_Toc90306477"/>
      <w:bookmarkStart w:id="55" w:name="_Toc92981802"/>
      <w:bookmarkStart w:id="56" w:name="_Toc93914886"/>
      <w:bookmarkStart w:id="57" w:name="_Toc155601462"/>
      <w:r>
        <w:t>Graphics and photographs</w:t>
      </w:r>
      <w:bookmarkEnd w:id="54"/>
      <w:bookmarkEnd w:id="55"/>
      <w:bookmarkEnd w:id="56"/>
      <w:bookmarkEnd w:id="57"/>
    </w:p>
    <w:p w14:paraId="3C1CB9FC" w14:textId="77777777" w:rsidR="00DE3736" w:rsidRDefault="00DE3736" w:rsidP="00DE3736">
      <w:r w:rsidRPr="00A875A1">
        <w:t>We recommend that</w:t>
      </w:r>
      <w:r>
        <w:t xml:space="preserve"> you </w:t>
      </w:r>
      <w:r w:rsidRPr="00BD1458">
        <w:t>include photographs relevant to the project. These illustrate the text, and are also used to produce covers and promotional m</w:t>
      </w:r>
      <w:r>
        <w:rPr>
          <w:bCs/>
        </w:rPr>
        <w:t>aterial.</w:t>
      </w:r>
    </w:p>
    <w:p w14:paraId="3517CE44" w14:textId="77777777" w:rsidR="00DE3736" w:rsidRPr="005E6AC4" w:rsidRDefault="00DE3736" w:rsidP="00DE3736">
      <w:pPr>
        <w:rPr>
          <w:bCs/>
        </w:rPr>
      </w:pPr>
      <w:r w:rsidRPr="00A875A1">
        <w:t xml:space="preserve">If your </w:t>
      </w:r>
      <w:r>
        <w:t xml:space="preserve">deliverable </w:t>
      </w:r>
      <w:r w:rsidRPr="00A875A1">
        <w:t xml:space="preserve">includes photographs and graphics, </w:t>
      </w:r>
      <w:r w:rsidRPr="005E6AC4">
        <w:t xml:space="preserve">please send these as separate files </w:t>
      </w:r>
      <w:r w:rsidRPr="00F16FAF">
        <w:rPr>
          <w:b/>
          <w:bCs/>
        </w:rPr>
        <w:t xml:space="preserve">as </w:t>
      </w:r>
      <w:r w:rsidRPr="00A875A1">
        <w:rPr>
          <w:b/>
        </w:rPr>
        <w:t xml:space="preserve">well as </w:t>
      </w:r>
      <w:r>
        <w:rPr>
          <w:bCs/>
        </w:rPr>
        <w:t>inserting them in your report</w:t>
      </w:r>
      <w:r w:rsidRPr="005E6AC4">
        <w:rPr>
          <w:bCs/>
        </w:rPr>
        <w:t xml:space="preserve"> them. Captions and credits for photographs should also be provided.</w:t>
      </w:r>
    </w:p>
    <w:p w14:paraId="6D50D8BF" w14:textId="77777777" w:rsidR="00DE3736" w:rsidRDefault="00DE3736" w:rsidP="00DE3736">
      <w:r>
        <w:t>Please contact AgriFutures Australia for an online cloud storage link to upload photographs and graphics, if required. Ensure that the file name of the photographs or graphics corresponds with the caption in the deliverable (i.e. Figure1_GVPgraph.jpg, Figure2_IndustrySupplyChain.jpg).</w:t>
      </w:r>
    </w:p>
    <w:p w14:paraId="5198139E" w14:textId="77777777" w:rsidR="00DE3736" w:rsidRPr="00F43E5A" w:rsidRDefault="00DE3736" w:rsidP="00DE3736">
      <w:r>
        <w:t xml:space="preserve">Where possible, ensure photos/graphics are high quality and of a publishable standard. </w:t>
      </w:r>
      <w:r w:rsidRPr="00F43E5A">
        <w:rPr>
          <w:b/>
          <w:bCs/>
        </w:rPr>
        <w:t xml:space="preserve">Please avoid re-sizing photos </w:t>
      </w:r>
      <w:r>
        <w:rPr>
          <w:b/>
          <w:bCs/>
        </w:rPr>
        <w:t xml:space="preserve">– </w:t>
      </w:r>
      <w:r>
        <w:t>high-resolution photos of a suitable size (&gt;2mb) are preferred.</w:t>
      </w:r>
    </w:p>
    <w:p w14:paraId="52357488" w14:textId="77777777" w:rsidR="00DE3736" w:rsidRPr="00A875A1" w:rsidRDefault="00DE3736" w:rsidP="00DE3736">
      <w:r>
        <w:t>T</w:t>
      </w:r>
      <w:r w:rsidRPr="00A875A1">
        <w:t xml:space="preserve">he preferred formats </w:t>
      </w:r>
      <w:r>
        <w:t xml:space="preserve">for photographs </w:t>
      </w:r>
      <w:r w:rsidRPr="00A875A1">
        <w:t xml:space="preserve">are </w:t>
      </w:r>
      <w:r w:rsidRPr="00A875A1">
        <w:rPr>
          <w:b/>
          <w:bCs/>
        </w:rPr>
        <w:t>TIFF</w:t>
      </w:r>
      <w:r w:rsidRPr="00A875A1">
        <w:t xml:space="preserve"> (filename.tif) and </w:t>
      </w:r>
      <w:r w:rsidRPr="00A875A1">
        <w:rPr>
          <w:b/>
          <w:bCs/>
        </w:rPr>
        <w:t>JPEG</w:t>
      </w:r>
      <w:r w:rsidRPr="00A875A1">
        <w:t xml:space="preserve"> (filename.jpg).</w:t>
      </w:r>
    </w:p>
    <w:p w14:paraId="67C460F7" w14:textId="4806637C" w:rsidR="00DE3736" w:rsidRPr="00BF433D" w:rsidRDefault="00DE3736" w:rsidP="00DE3736">
      <w:r w:rsidRPr="00A875A1">
        <w:t xml:space="preserve">The preferred formats for vector graphics (graphs and computer-generated diagrams) are </w:t>
      </w:r>
      <w:r>
        <w:rPr>
          <w:b/>
          <w:bCs/>
        </w:rPr>
        <w:t>SVG</w:t>
      </w:r>
      <w:r>
        <w:t xml:space="preserve">, </w:t>
      </w:r>
      <w:r>
        <w:rPr>
          <w:b/>
          <w:bCs/>
        </w:rPr>
        <w:t>EPS</w:t>
      </w:r>
      <w:r>
        <w:t xml:space="preserve"> or </w:t>
      </w:r>
      <w:r w:rsidRPr="003434A1">
        <w:rPr>
          <w:b/>
          <w:bCs/>
        </w:rPr>
        <w:t>AI</w:t>
      </w:r>
      <w:r>
        <w:t xml:space="preserve"> (Adobe Illustrator). Microsoft Word recognises SVG files, so you will be able to insert these into your </w:t>
      </w:r>
      <w:r w:rsidR="004255EB">
        <w:t>report</w:t>
      </w:r>
      <w:r>
        <w:t>.</w:t>
      </w:r>
      <w:r w:rsidR="008E5418">
        <w:t xml:space="preserve"> The SmartArt function within Microsoft Word is also useful to create graphics, such as flow charts.</w:t>
      </w:r>
    </w:p>
    <w:p w14:paraId="73C8E295" w14:textId="77777777" w:rsidR="00DE3736" w:rsidRPr="00A875A1" w:rsidRDefault="00DE3736" w:rsidP="00DE3736">
      <w:r w:rsidRPr="00A875A1">
        <w:t xml:space="preserve">Please indicate </w:t>
      </w:r>
      <w:r>
        <w:t>whether</w:t>
      </w:r>
      <w:r w:rsidRPr="00A875A1">
        <w:t xml:space="preserve"> there is any copyright on photographs, and</w:t>
      </w:r>
      <w:r>
        <w:t xml:space="preserve"> consider</w:t>
      </w:r>
      <w:r w:rsidRPr="00A875A1">
        <w:t xml:space="preserve"> </w:t>
      </w:r>
      <w:r>
        <w:t>whether</w:t>
      </w:r>
      <w:r w:rsidRPr="00A875A1">
        <w:t xml:space="preserve"> the source or photographer needs to be acknowledged.</w:t>
      </w:r>
    </w:p>
    <w:p w14:paraId="7CA95BD2" w14:textId="77777777" w:rsidR="00DE3736" w:rsidRDefault="00DE3736" w:rsidP="00DE3736">
      <w:r w:rsidRPr="00A875A1">
        <w:t>If graphics or photographs have been taken from a copyright source (including websites)</w:t>
      </w:r>
      <w:r>
        <w:t>,</w:t>
      </w:r>
      <w:r w:rsidRPr="00A875A1">
        <w:t xml:space="preserve"> the </w:t>
      </w:r>
      <w:r>
        <w:t>author</w:t>
      </w:r>
      <w:r w:rsidRPr="00A875A1">
        <w:t xml:space="preserve"> is responsible for arranging publication permission.</w:t>
      </w:r>
    </w:p>
    <w:p w14:paraId="0834847F" w14:textId="77777777" w:rsidR="00DE3736" w:rsidRDefault="00DE3736" w:rsidP="00DE3736"/>
    <w:p w14:paraId="2246E2EC" w14:textId="53878EAC" w:rsidR="00DE3736" w:rsidRPr="00DE3736" w:rsidRDefault="00DE3736" w:rsidP="00BE2DFB">
      <w:pPr>
        <w:suppressAutoHyphens w:val="0"/>
        <w:spacing w:after="0"/>
        <w:jc w:val="center"/>
        <w:rPr>
          <w:rFonts w:ascii="Product Sans" w:hAnsi="Product Sans"/>
          <w:b/>
          <w:bCs/>
          <w:sz w:val="44"/>
        </w:rPr>
      </w:pPr>
      <w:r w:rsidRPr="00DE3736">
        <w:rPr>
          <w:b/>
          <w:bCs/>
          <w:highlight w:val="yellow"/>
        </w:rPr>
        <w:t>THIS IS THE END OF THE TEMPLATE GUIDANCE</w:t>
      </w:r>
      <w:r w:rsidRPr="00DE3736">
        <w:rPr>
          <w:b/>
          <w:bCs/>
        </w:rPr>
        <w:br w:type="page"/>
      </w:r>
    </w:p>
    <w:p w14:paraId="3FB93E84" w14:textId="07855CD4" w:rsidR="00B33164" w:rsidRPr="00A96BD1" w:rsidRDefault="00B33164" w:rsidP="00A96BD1">
      <w:pPr>
        <w:pStyle w:val="Heading1"/>
      </w:pPr>
      <w:bookmarkStart w:id="58" w:name="_Toc155601463"/>
      <w:r w:rsidRPr="00A96BD1">
        <w:lastRenderedPageBreak/>
        <w:t>Foreword</w:t>
      </w:r>
      <w:bookmarkEnd w:id="58"/>
    </w:p>
    <w:p w14:paraId="06E238DC" w14:textId="73466162" w:rsidR="00E22D60" w:rsidRDefault="00E22D60" w:rsidP="00D23BA0">
      <w:r w:rsidRPr="00E22D60">
        <w:rPr>
          <w:highlight w:val="yellow"/>
        </w:rPr>
        <w:t xml:space="preserve">To be completed by </w:t>
      </w:r>
      <w:r w:rsidR="002D29D4">
        <w:rPr>
          <w:highlight w:val="yellow"/>
        </w:rPr>
        <w:t>your</w:t>
      </w:r>
      <w:r w:rsidRPr="00E22D60">
        <w:rPr>
          <w:highlight w:val="yellow"/>
        </w:rPr>
        <w:t xml:space="preserve"> AgriFutures Program Manager</w:t>
      </w:r>
    </w:p>
    <w:p w14:paraId="3FB93E85" w14:textId="3A70726B" w:rsidR="006575E0" w:rsidRPr="00C100AD" w:rsidRDefault="005A53FA" w:rsidP="00D23BA0">
      <w:pPr>
        <w:rPr>
          <w:szCs w:val="22"/>
        </w:rPr>
      </w:pPr>
      <w:r>
        <w:t>Your foreword should</w:t>
      </w:r>
      <w:r w:rsidR="006575E0">
        <w:t xml:space="preserve"> address the following:</w:t>
      </w:r>
    </w:p>
    <w:p w14:paraId="2A9874B7" w14:textId="733AE448" w:rsidR="00074D92" w:rsidRPr="004E43C9" w:rsidRDefault="004D15DE" w:rsidP="004E43C9">
      <w:pPr>
        <w:pStyle w:val="Bullet"/>
        <w:contextualSpacing w:val="0"/>
      </w:pPr>
      <w:r w:rsidRPr="004E43C9">
        <w:t xml:space="preserve">A basic background </w:t>
      </w:r>
      <w:r w:rsidR="008D2ED0" w:rsidRPr="004E43C9">
        <w:t xml:space="preserve">that is relevant to the </w:t>
      </w:r>
      <w:r w:rsidR="00E13C29">
        <w:t>project</w:t>
      </w:r>
      <w:r w:rsidR="003C3FBC" w:rsidRPr="004E43C9">
        <w:t xml:space="preserve">. </w:t>
      </w:r>
      <w:r w:rsidR="00860033" w:rsidRPr="004E43C9">
        <w:t>Wh</w:t>
      </w:r>
      <w:r w:rsidR="00E5077C" w:rsidRPr="004E43C9">
        <w:t>at</w:t>
      </w:r>
      <w:r w:rsidR="00860033" w:rsidRPr="004E43C9">
        <w:t xml:space="preserve"> </w:t>
      </w:r>
      <w:r w:rsidR="00E5077C" w:rsidRPr="004E43C9">
        <w:t>should we know about the industry?</w:t>
      </w:r>
    </w:p>
    <w:p w14:paraId="4FEE4E63" w14:textId="11DAC122" w:rsidR="00515441" w:rsidRPr="004E43C9" w:rsidRDefault="00074D92" w:rsidP="004E43C9">
      <w:pPr>
        <w:pStyle w:val="Bullet"/>
        <w:contextualSpacing w:val="0"/>
      </w:pPr>
      <w:r w:rsidRPr="004E43C9">
        <w:t xml:space="preserve">What </w:t>
      </w:r>
      <w:r w:rsidR="008328B0" w:rsidRPr="004E43C9">
        <w:t xml:space="preserve">is the problem that the </w:t>
      </w:r>
      <w:r w:rsidR="00E13C29">
        <w:t>project</w:t>
      </w:r>
      <w:r w:rsidR="008328B0" w:rsidRPr="004E43C9">
        <w:t xml:space="preserve"> </w:t>
      </w:r>
      <w:r w:rsidR="00645FF8" w:rsidRPr="004E43C9">
        <w:t>is addressing</w:t>
      </w:r>
      <w:r w:rsidR="008328B0" w:rsidRPr="004E43C9">
        <w:t>?</w:t>
      </w:r>
      <w:r w:rsidR="000C54BA" w:rsidRPr="004E43C9">
        <w:t xml:space="preserve"> </w:t>
      </w:r>
      <w:r w:rsidR="00007D13">
        <w:t xml:space="preserve">Why the need for this work? </w:t>
      </w:r>
      <w:r w:rsidR="00216218" w:rsidRPr="004E43C9">
        <w:t xml:space="preserve"> </w:t>
      </w:r>
    </w:p>
    <w:p w14:paraId="095BC832" w14:textId="77777777" w:rsidR="00007D13" w:rsidRDefault="00007D13" w:rsidP="004E43C9">
      <w:pPr>
        <w:pStyle w:val="Bullet"/>
        <w:contextualSpacing w:val="0"/>
      </w:pPr>
      <w:r>
        <w:t>W</w:t>
      </w:r>
      <w:r w:rsidRPr="004E43C9">
        <w:t>hat were the key findings? What do</w:t>
      </w:r>
      <w:r>
        <w:t xml:space="preserve"> the key findings</w:t>
      </w:r>
      <w:r w:rsidRPr="004E43C9">
        <w:t xml:space="preserve"> mean for the industry?</w:t>
      </w:r>
    </w:p>
    <w:p w14:paraId="59971E6E" w14:textId="5EDE186C" w:rsidR="00216218" w:rsidRPr="004E43C9" w:rsidRDefault="00DD7B07" w:rsidP="004E43C9">
      <w:pPr>
        <w:pStyle w:val="Bullet"/>
        <w:contextualSpacing w:val="0"/>
      </w:pPr>
      <w:r w:rsidRPr="004E43C9">
        <w:t xml:space="preserve">What are the key recommendations? What </w:t>
      </w:r>
      <w:r w:rsidR="00E62B01" w:rsidRPr="004E43C9">
        <w:t xml:space="preserve">practice </w:t>
      </w:r>
      <w:r w:rsidR="000B2D6C" w:rsidRPr="004E43C9">
        <w:t xml:space="preserve">change should happen </w:t>
      </w:r>
      <w:r w:rsidR="009E2A92">
        <w:t>as a result of</w:t>
      </w:r>
      <w:r w:rsidR="000B2D6C" w:rsidRPr="004E43C9">
        <w:t xml:space="preserve"> this </w:t>
      </w:r>
      <w:r w:rsidR="00E13C29">
        <w:t>project</w:t>
      </w:r>
      <w:r w:rsidR="00E62B01" w:rsidRPr="004E43C9">
        <w:t>? What is the takeaway for producers and industry?</w:t>
      </w:r>
    </w:p>
    <w:p w14:paraId="3FB93E8A" w14:textId="1F527F3D" w:rsidR="006575E0" w:rsidRPr="00C100AD" w:rsidRDefault="006575E0" w:rsidP="00D23BA0">
      <w:r w:rsidRPr="00C100AD">
        <w:t>You should also include a paragraph giving details of funding received for the project.</w:t>
      </w:r>
    </w:p>
    <w:p w14:paraId="3FB93E8B" w14:textId="77777777" w:rsidR="00B33164" w:rsidRDefault="00B33164" w:rsidP="00D23BA0"/>
    <w:p w14:paraId="3FB93E8C" w14:textId="77777777" w:rsidR="00B33164" w:rsidRDefault="00B33164" w:rsidP="00D23BA0"/>
    <w:p w14:paraId="3FB93E8D" w14:textId="77777777" w:rsidR="00B33164" w:rsidRDefault="00B33164" w:rsidP="00D23BA0"/>
    <w:p w14:paraId="3FB93E8E" w14:textId="77777777" w:rsidR="00B33164" w:rsidRDefault="00B33164" w:rsidP="00D23BA0"/>
    <w:p w14:paraId="3FB93E8F" w14:textId="77777777" w:rsidR="00B33164" w:rsidRDefault="00B33164" w:rsidP="00D23BA0"/>
    <w:p w14:paraId="3FB93E90" w14:textId="77777777" w:rsidR="00B33164" w:rsidRDefault="00B33164" w:rsidP="00D23BA0"/>
    <w:p w14:paraId="3FB93E92" w14:textId="4D923D20" w:rsidR="00EF0EDA" w:rsidRDefault="00B33164" w:rsidP="00D23BA0">
      <w:r w:rsidRPr="005405A9">
        <w:t xml:space="preserve">This </w:t>
      </w:r>
      <w:r w:rsidR="0086170C">
        <w:t xml:space="preserve">project was </w:t>
      </w:r>
      <w:r w:rsidR="00105E0F">
        <w:t xml:space="preserve">completed as part of the AgriFutures </w:t>
      </w:r>
      <w:r w:rsidR="00105E0F" w:rsidRPr="00082FEB">
        <w:rPr>
          <w:highlight w:val="yellow"/>
        </w:rPr>
        <w:t>XXX</w:t>
      </w:r>
      <w:r w:rsidR="00105E0F" w:rsidRPr="00082FEB">
        <w:t xml:space="preserve"> Program</w:t>
      </w:r>
      <w:r w:rsidR="00BD4860">
        <w:t>, which aims to XXX</w:t>
      </w:r>
      <w:r w:rsidR="00105E0F" w:rsidRPr="00082FEB">
        <w:t>.</w:t>
      </w:r>
      <w:r w:rsidR="00357F0A">
        <w:t xml:space="preserve"> For more information and resources, visit </w:t>
      </w:r>
      <w:r w:rsidR="00357F0A" w:rsidRPr="00007D13">
        <w:rPr>
          <w:highlight w:val="yellow"/>
        </w:rPr>
        <w:t>agrifutures.com.au/</w:t>
      </w:r>
      <w:r w:rsidR="00C455EC" w:rsidRPr="00007D13">
        <w:rPr>
          <w:highlight w:val="yellow"/>
        </w:rPr>
        <w:t>progra</w:t>
      </w:r>
      <w:r w:rsidR="008D5FB5" w:rsidRPr="00007D13">
        <w:rPr>
          <w:highlight w:val="yellow"/>
        </w:rPr>
        <w:t>mname</w:t>
      </w:r>
      <w:bookmarkStart w:id="59" w:name="OLE_LINK6"/>
      <w:bookmarkStart w:id="60" w:name="OLE_LINK7"/>
    </w:p>
    <w:bookmarkEnd w:id="59"/>
    <w:bookmarkEnd w:id="60"/>
    <w:p w14:paraId="4A502AD3" w14:textId="77777777" w:rsidR="00C455EC" w:rsidRDefault="00C455EC" w:rsidP="00D23BA0">
      <w:pPr>
        <w:rPr>
          <w:b/>
          <w:highlight w:val="yellow"/>
        </w:rPr>
      </w:pPr>
    </w:p>
    <w:p w14:paraId="3FB93E94" w14:textId="3F3848CF" w:rsidR="00F06B87" w:rsidRDefault="00851180" w:rsidP="00D23BA0">
      <w:r>
        <w:rPr>
          <w:b/>
          <w:highlight w:val="yellow"/>
        </w:rPr>
        <w:t>(enter name)</w:t>
      </w:r>
      <w:r w:rsidR="00B33164" w:rsidRPr="00851180">
        <w:rPr>
          <w:b/>
          <w:highlight w:val="yellow"/>
        </w:rPr>
        <w:br/>
      </w:r>
      <w:r w:rsidR="001F4544" w:rsidRPr="008D5FB5">
        <w:t>(enter title)</w:t>
      </w:r>
      <w:r w:rsidR="001F4544">
        <w:rPr>
          <w:b/>
          <w:bCs/>
        </w:rPr>
        <w:br/>
      </w:r>
      <w:r w:rsidR="00F67F9D">
        <w:t>AgriFutures Australia</w:t>
      </w:r>
    </w:p>
    <w:p w14:paraId="3FB93E95" w14:textId="4F63AE77" w:rsidR="006575E0" w:rsidRPr="00A96BD1" w:rsidRDefault="00F06B87" w:rsidP="00A96BD1">
      <w:pPr>
        <w:pStyle w:val="Heading1"/>
      </w:pPr>
      <w:r w:rsidRPr="00A96BD1">
        <w:br w:type="page"/>
      </w:r>
      <w:bookmarkStart w:id="61" w:name="_Toc155601464"/>
      <w:r w:rsidR="006575E0" w:rsidRPr="00A96BD1">
        <w:lastRenderedPageBreak/>
        <w:t xml:space="preserve">About the </w:t>
      </w:r>
      <w:r w:rsidR="004545F2" w:rsidRPr="00A96BD1">
        <w:t>a</w:t>
      </w:r>
      <w:r w:rsidR="006575E0" w:rsidRPr="00A96BD1">
        <w:t>uthor</w:t>
      </w:r>
      <w:bookmarkEnd w:id="61"/>
    </w:p>
    <w:p w14:paraId="3FB93E96" w14:textId="77777777" w:rsidR="006575E0" w:rsidRDefault="006575E0" w:rsidP="00D23BA0">
      <w:r>
        <w:t>Delete if not relevant</w:t>
      </w:r>
    </w:p>
    <w:p w14:paraId="3FB93E97" w14:textId="5E43ED56" w:rsidR="006575E0" w:rsidRDefault="006575E0" w:rsidP="00D23BA0"/>
    <w:p w14:paraId="6EF4E151" w14:textId="603CE936" w:rsidR="004545F2" w:rsidRDefault="004545F2" w:rsidP="00D23BA0"/>
    <w:p w14:paraId="1BCBB182" w14:textId="77777777" w:rsidR="00D812C2" w:rsidRDefault="00D812C2" w:rsidP="00D23BA0"/>
    <w:p w14:paraId="42980D52" w14:textId="77777777" w:rsidR="004545F2" w:rsidRPr="006575E0" w:rsidRDefault="004545F2" w:rsidP="00D23BA0"/>
    <w:p w14:paraId="3FB93E98" w14:textId="28D64295" w:rsidR="00B33164" w:rsidRPr="00A96BD1" w:rsidRDefault="00B33164" w:rsidP="00A96BD1">
      <w:pPr>
        <w:pStyle w:val="Heading1"/>
      </w:pPr>
      <w:bookmarkStart w:id="62" w:name="_Toc155601465"/>
      <w:r w:rsidRPr="00A96BD1">
        <w:t>Acknowledg</w:t>
      </w:r>
      <w:r w:rsidR="007929BB">
        <w:t>e</w:t>
      </w:r>
      <w:r w:rsidRPr="00A96BD1">
        <w:t>ments</w:t>
      </w:r>
      <w:bookmarkEnd w:id="62"/>
    </w:p>
    <w:p w14:paraId="2AB8B9EF" w14:textId="668E1D93" w:rsidR="00C556E1" w:rsidRPr="00C556E1" w:rsidRDefault="00C556E1" w:rsidP="00D23BA0">
      <w:r w:rsidRPr="00C556E1">
        <w:t>AgriFutures Australia acknowledges the First Nations people of Australia as the traditional custodians of the lands and waters on which we live, learn and work. We pay our respects to past, present and future Elders of these nations. In particular, we acknowledge the Wiradjuri people of Australia, the traditional custodians of the lands and waters where AgriFutures’ head office is located.</w:t>
      </w:r>
    </w:p>
    <w:p w14:paraId="2081608B" w14:textId="5934D8DD" w:rsidR="00987C7E" w:rsidRDefault="00987C7E" w:rsidP="00D23BA0">
      <w:r>
        <w:t xml:space="preserve">This </w:t>
      </w:r>
      <w:r w:rsidR="005A53FA">
        <w:t xml:space="preserve">section </w:t>
      </w:r>
      <w:r>
        <w:t xml:space="preserve">should </w:t>
      </w:r>
      <w:r w:rsidR="005A53FA">
        <w:t xml:space="preserve">detail </w:t>
      </w:r>
      <w:r>
        <w:t>all funding sources (including AgriFutures Australia) as well as any collaborators etc.</w:t>
      </w:r>
    </w:p>
    <w:p w14:paraId="3FB93E9A" w14:textId="77777777" w:rsidR="00B33164" w:rsidRDefault="00B33164" w:rsidP="00D23BA0"/>
    <w:p w14:paraId="3FB93E9B" w14:textId="77777777" w:rsidR="00B33164" w:rsidRDefault="00B33164" w:rsidP="00D23BA0"/>
    <w:p w14:paraId="3FB93E9C" w14:textId="77777777" w:rsidR="00B33164" w:rsidRDefault="00B33164" w:rsidP="00D23BA0"/>
    <w:p w14:paraId="3FB93E9D" w14:textId="77777777" w:rsidR="00B33164" w:rsidRDefault="00B33164" w:rsidP="00D23BA0"/>
    <w:p w14:paraId="3FB93E9E" w14:textId="77777777" w:rsidR="00B33164" w:rsidRPr="00A96BD1" w:rsidRDefault="00B33164" w:rsidP="00A96BD1">
      <w:pPr>
        <w:pStyle w:val="Heading1"/>
      </w:pPr>
      <w:bookmarkStart w:id="63" w:name="_Toc155601466"/>
      <w:r w:rsidRPr="00A96BD1">
        <w:t>Abbreviations</w:t>
      </w:r>
      <w:bookmarkEnd w:id="63"/>
    </w:p>
    <w:p w14:paraId="3FB93EA0" w14:textId="37E7B2C3" w:rsidR="006575E0" w:rsidRDefault="006575E0" w:rsidP="00D23BA0">
      <w:r>
        <w:t>Delete if not relevant</w:t>
      </w:r>
    </w:p>
    <w:p w14:paraId="3FB93EA1" w14:textId="77777777" w:rsidR="00B33164" w:rsidRDefault="00B33164" w:rsidP="00D23BA0"/>
    <w:p w14:paraId="3FB93EA2" w14:textId="7E2E54C0" w:rsidR="00B33164" w:rsidRDefault="00F06B87" w:rsidP="00E23EE5">
      <w:pPr>
        <w:spacing w:after="360"/>
        <w:rPr>
          <w:rFonts w:ascii="Product Sans" w:hAnsi="Product Sans"/>
          <w:b/>
          <w:bCs/>
          <w:sz w:val="44"/>
          <w:szCs w:val="44"/>
        </w:rPr>
      </w:pPr>
      <w:r>
        <w:br w:type="page"/>
      </w:r>
      <w:r w:rsidR="00B33164" w:rsidRPr="00D3666C">
        <w:rPr>
          <w:rFonts w:ascii="Product Sans" w:hAnsi="Product Sans"/>
          <w:b/>
          <w:bCs/>
          <w:sz w:val="44"/>
          <w:szCs w:val="44"/>
        </w:rPr>
        <w:lastRenderedPageBreak/>
        <w:t>Contents</w:t>
      </w:r>
    </w:p>
    <w:p w14:paraId="217B7673" w14:textId="2A6118E3" w:rsidR="00E23EE5" w:rsidRDefault="00073E19">
      <w:pPr>
        <w:pStyle w:val="TOC1"/>
        <w:rPr>
          <w:rFonts w:asciiTheme="minorHAnsi" w:eastAsiaTheme="minorEastAsia" w:hAnsiTheme="minorHAnsi" w:cstheme="minorBidi"/>
          <w:b w:val="0"/>
          <w:color w:val="auto"/>
          <w:kern w:val="2"/>
          <w:sz w:val="24"/>
          <w:szCs w:val="24"/>
          <w:lang w:eastAsia="en-AU"/>
          <w14:ligatures w14:val="standardContextual"/>
        </w:rPr>
      </w:pPr>
      <w:r w:rsidRPr="0040478E">
        <w:rPr>
          <w:szCs w:val="22"/>
        </w:rPr>
        <w:fldChar w:fldCharType="begin"/>
      </w:r>
      <w:r w:rsidRPr="0040478E">
        <w:rPr>
          <w:szCs w:val="22"/>
        </w:rPr>
        <w:instrText xml:space="preserve"> TOC \o "2-3" \t "Heading 1,1" </w:instrText>
      </w:r>
      <w:r w:rsidRPr="0040478E">
        <w:rPr>
          <w:szCs w:val="22"/>
        </w:rPr>
        <w:fldChar w:fldCharType="separate"/>
      </w:r>
      <w:r w:rsidR="00E23EE5">
        <w:t>Guidance on how to use this template</w:t>
      </w:r>
      <w:r w:rsidR="00E23EE5">
        <w:tab/>
      </w:r>
      <w:r w:rsidR="00E23EE5">
        <w:fldChar w:fldCharType="begin"/>
      </w:r>
      <w:r w:rsidR="00E23EE5">
        <w:instrText xml:space="preserve"> PAGEREF _Toc155601447 \h </w:instrText>
      </w:r>
      <w:r w:rsidR="00E23EE5">
        <w:fldChar w:fldCharType="separate"/>
      </w:r>
      <w:r w:rsidR="00E23EE5">
        <w:t>iii</w:t>
      </w:r>
      <w:r w:rsidR="00E23EE5">
        <w:fldChar w:fldCharType="end"/>
      </w:r>
    </w:p>
    <w:p w14:paraId="401EAB6C" w14:textId="525C9376" w:rsidR="00E23EE5" w:rsidRDefault="00E23EE5">
      <w:pPr>
        <w:pStyle w:val="TOC1"/>
        <w:rPr>
          <w:rFonts w:asciiTheme="minorHAnsi" w:eastAsiaTheme="minorEastAsia" w:hAnsiTheme="minorHAnsi" w:cstheme="minorBidi"/>
          <w:b w:val="0"/>
          <w:color w:val="auto"/>
          <w:kern w:val="2"/>
          <w:sz w:val="24"/>
          <w:szCs w:val="24"/>
          <w:lang w:eastAsia="en-AU"/>
          <w14:ligatures w14:val="standardContextual"/>
        </w:rPr>
      </w:pPr>
      <w:r>
        <w:t>Foreword</w:t>
      </w:r>
      <w:r>
        <w:tab/>
      </w:r>
      <w:r>
        <w:fldChar w:fldCharType="begin"/>
      </w:r>
      <w:r>
        <w:instrText xml:space="preserve"> PAGEREF _Toc155601463 \h </w:instrText>
      </w:r>
      <w:r>
        <w:fldChar w:fldCharType="separate"/>
      </w:r>
      <w:r>
        <w:t>x</w:t>
      </w:r>
      <w:r>
        <w:fldChar w:fldCharType="end"/>
      </w:r>
    </w:p>
    <w:p w14:paraId="73A31723" w14:textId="275EA53C" w:rsidR="00E23EE5" w:rsidRDefault="00E23EE5">
      <w:pPr>
        <w:pStyle w:val="TOC1"/>
        <w:rPr>
          <w:rFonts w:asciiTheme="minorHAnsi" w:eastAsiaTheme="minorEastAsia" w:hAnsiTheme="minorHAnsi" w:cstheme="minorBidi"/>
          <w:b w:val="0"/>
          <w:color w:val="auto"/>
          <w:kern w:val="2"/>
          <w:sz w:val="24"/>
          <w:szCs w:val="24"/>
          <w:lang w:eastAsia="en-AU"/>
          <w14:ligatures w14:val="standardContextual"/>
        </w:rPr>
      </w:pPr>
      <w:r>
        <w:t>About the author</w:t>
      </w:r>
      <w:r>
        <w:tab/>
      </w:r>
      <w:r>
        <w:fldChar w:fldCharType="begin"/>
      </w:r>
      <w:r>
        <w:instrText xml:space="preserve"> PAGEREF _Toc155601464 \h </w:instrText>
      </w:r>
      <w:r>
        <w:fldChar w:fldCharType="separate"/>
      </w:r>
      <w:r>
        <w:t>xi</w:t>
      </w:r>
      <w:r>
        <w:fldChar w:fldCharType="end"/>
      </w:r>
    </w:p>
    <w:p w14:paraId="52BB8FCD" w14:textId="61254220" w:rsidR="00E23EE5" w:rsidRDefault="00E23EE5">
      <w:pPr>
        <w:pStyle w:val="TOC1"/>
        <w:rPr>
          <w:rFonts w:asciiTheme="minorHAnsi" w:eastAsiaTheme="minorEastAsia" w:hAnsiTheme="minorHAnsi" w:cstheme="minorBidi"/>
          <w:b w:val="0"/>
          <w:color w:val="auto"/>
          <w:kern w:val="2"/>
          <w:sz w:val="24"/>
          <w:szCs w:val="24"/>
          <w:lang w:eastAsia="en-AU"/>
          <w14:ligatures w14:val="standardContextual"/>
        </w:rPr>
      </w:pPr>
      <w:r>
        <w:t>Acknowledgements</w:t>
      </w:r>
      <w:r>
        <w:tab/>
      </w:r>
      <w:r>
        <w:fldChar w:fldCharType="begin"/>
      </w:r>
      <w:r>
        <w:instrText xml:space="preserve"> PAGEREF _Toc155601465 \h </w:instrText>
      </w:r>
      <w:r>
        <w:fldChar w:fldCharType="separate"/>
      </w:r>
      <w:r>
        <w:t>xi</w:t>
      </w:r>
      <w:r>
        <w:fldChar w:fldCharType="end"/>
      </w:r>
    </w:p>
    <w:p w14:paraId="00888F82" w14:textId="164265A1" w:rsidR="00E23EE5" w:rsidRDefault="00E23EE5">
      <w:pPr>
        <w:pStyle w:val="TOC1"/>
        <w:rPr>
          <w:rFonts w:asciiTheme="minorHAnsi" w:eastAsiaTheme="minorEastAsia" w:hAnsiTheme="minorHAnsi" w:cstheme="minorBidi"/>
          <w:b w:val="0"/>
          <w:color w:val="auto"/>
          <w:kern w:val="2"/>
          <w:sz w:val="24"/>
          <w:szCs w:val="24"/>
          <w:lang w:eastAsia="en-AU"/>
          <w14:ligatures w14:val="standardContextual"/>
        </w:rPr>
      </w:pPr>
      <w:r>
        <w:t>Abbreviations</w:t>
      </w:r>
      <w:r>
        <w:tab/>
      </w:r>
      <w:r>
        <w:fldChar w:fldCharType="begin"/>
      </w:r>
      <w:r>
        <w:instrText xml:space="preserve"> PAGEREF _Toc155601466 \h </w:instrText>
      </w:r>
      <w:r>
        <w:fldChar w:fldCharType="separate"/>
      </w:r>
      <w:r>
        <w:t>xi</w:t>
      </w:r>
      <w:r>
        <w:fldChar w:fldCharType="end"/>
      </w:r>
    </w:p>
    <w:p w14:paraId="11F60E26" w14:textId="00B606C6" w:rsidR="00E23EE5" w:rsidRDefault="00E23EE5">
      <w:pPr>
        <w:pStyle w:val="TOC1"/>
        <w:rPr>
          <w:rFonts w:asciiTheme="minorHAnsi" w:eastAsiaTheme="minorEastAsia" w:hAnsiTheme="minorHAnsi" w:cstheme="minorBidi"/>
          <w:b w:val="0"/>
          <w:color w:val="auto"/>
          <w:kern w:val="2"/>
          <w:sz w:val="24"/>
          <w:szCs w:val="24"/>
          <w:lang w:eastAsia="en-AU"/>
          <w14:ligatures w14:val="standardContextual"/>
        </w:rPr>
      </w:pPr>
      <w:r>
        <w:t>Executive summary</w:t>
      </w:r>
      <w:r>
        <w:tab/>
      </w:r>
      <w:r>
        <w:fldChar w:fldCharType="begin"/>
      </w:r>
      <w:r>
        <w:instrText xml:space="preserve"> PAGEREF _Toc155601467 \h </w:instrText>
      </w:r>
      <w:r>
        <w:fldChar w:fldCharType="separate"/>
      </w:r>
      <w:r>
        <w:t>xiv</w:t>
      </w:r>
      <w:r>
        <w:fldChar w:fldCharType="end"/>
      </w:r>
    </w:p>
    <w:p w14:paraId="278989D2" w14:textId="2E0556B7" w:rsidR="00E23EE5" w:rsidRDefault="00E23EE5">
      <w:pPr>
        <w:pStyle w:val="TOC1"/>
        <w:rPr>
          <w:rFonts w:asciiTheme="minorHAnsi" w:eastAsiaTheme="minorEastAsia" w:hAnsiTheme="minorHAnsi" w:cstheme="minorBidi"/>
          <w:b w:val="0"/>
          <w:color w:val="auto"/>
          <w:kern w:val="2"/>
          <w:sz w:val="24"/>
          <w:szCs w:val="24"/>
          <w:lang w:eastAsia="en-AU"/>
          <w14:ligatures w14:val="standardContextual"/>
        </w:rPr>
      </w:pPr>
      <w:r>
        <w:t>Introduction</w:t>
      </w:r>
      <w:r>
        <w:tab/>
      </w:r>
      <w:r>
        <w:fldChar w:fldCharType="begin"/>
      </w:r>
      <w:r>
        <w:instrText xml:space="preserve"> PAGEREF _Toc155601468 \h </w:instrText>
      </w:r>
      <w:r>
        <w:fldChar w:fldCharType="separate"/>
      </w:r>
      <w:r>
        <w:t>1</w:t>
      </w:r>
      <w:r>
        <w:fldChar w:fldCharType="end"/>
      </w:r>
    </w:p>
    <w:p w14:paraId="6278FD3D" w14:textId="52044A7D" w:rsidR="00E23EE5" w:rsidRDefault="00E23EE5">
      <w:pPr>
        <w:pStyle w:val="TOC1"/>
        <w:rPr>
          <w:rFonts w:asciiTheme="minorHAnsi" w:eastAsiaTheme="minorEastAsia" w:hAnsiTheme="minorHAnsi" w:cstheme="minorBidi"/>
          <w:b w:val="0"/>
          <w:color w:val="auto"/>
          <w:kern w:val="2"/>
          <w:sz w:val="24"/>
          <w:szCs w:val="24"/>
          <w:lang w:eastAsia="en-AU"/>
          <w14:ligatures w14:val="standardContextual"/>
        </w:rPr>
      </w:pPr>
      <w:r>
        <w:t>Chapter1</w:t>
      </w:r>
      <w:r>
        <w:tab/>
      </w:r>
      <w:r>
        <w:fldChar w:fldCharType="begin"/>
      </w:r>
      <w:r>
        <w:instrText xml:space="preserve"> PAGEREF _Toc155601469 \h </w:instrText>
      </w:r>
      <w:r>
        <w:fldChar w:fldCharType="separate"/>
      </w:r>
      <w:r>
        <w:t>2</w:t>
      </w:r>
      <w:r>
        <w:fldChar w:fldCharType="end"/>
      </w:r>
    </w:p>
    <w:p w14:paraId="5697FB57" w14:textId="08D9C557" w:rsidR="00E23EE5" w:rsidRDefault="00E23EE5">
      <w:pPr>
        <w:pStyle w:val="TOC1"/>
        <w:rPr>
          <w:rFonts w:asciiTheme="minorHAnsi" w:eastAsiaTheme="minorEastAsia" w:hAnsiTheme="minorHAnsi" w:cstheme="minorBidi"/>
          <w:b w:val="0"/>
          <w:color w:val="auto"/>
          <w:kern w:val="2"/>
          <w:sz w:val="24"/>
          <w:szCs w:val="24"/>
          <w:lang w:eastAsia="en-AU"/>
          <w14:ligatures w14:val="standardContextual"/>
        </w:rPr>
      </w:pPr>
      <w:r>
        <w:t>Chapter2</w:t>
      </w:r>
      <w:r>
        <w:tab/>
      </w:r>
      <w:r>
        <w:fldChar w:fldCharType="begin"/>
      </w:r>
      <w:r>
        <w:instrText xml:space="preserve"> PAGEREF _Toc155601470 \h </w:instrText>
      </w:r>
      <w:r>
        <w:fldChar w:fldCharType="separate"/>
      </w:r>
      <w:r>
        <w:t>3</w:t>
      </w:r>
      <w:r>
        <w:fldChar w:fldCharType="end"/>
      </w:r>
    </w:p>
    <w:p w14:paraId="1F92299A" w14:textId="73AA371C" w:rsidR="00E23EE5" w:rsidRDefault="00E23EE5">
      <w:pPr>
        <w:pStyle w:val="TOC1"/>
        <w:rPr>
          <w:rFonts w:asciiTheme="minorHAnsi" w:eastAsiaTheme="minorEastAsia" w:hAnsiTheme="minorHAnsi" w:cstheme="minorBidi"/>
          <w:b w:val="0"/>
          <w:color w:val="auto"/>
          <w:kern w:val="2"/>
          <w:sz w:val="24"/>
          <w:szCs w:val="24"/>
          <w:lang w:eastAsia="en-AU"/>
          <w14:ligatures w14:val="standardContextual"/>
        </w:rPr>
      </w:pPr>
      <w:r>
        <w:t>Chapter3</w:t>
      </w:r>
      <w:r>
        <w:tab/>
      </w:r>
      <w:r>
        <w:fldChar w:fldCharType="begin"/>
      </w:r>
      <w:r>
        <w:instrText xml:space="preserve"> PAGEREF _Toc155601471 \h </w:instrText>
      </w:r>
      <w:r>
        <w:fldChar w:fldCharType="separate"/>
      </w:r>
      <w:r>
        <w:t>4</w:t>
      </w:r>
      <w:r>
        <w:fldChar w:fldCharType="end"/>
      </w:r>
    </w:p>
    <w:p w14:paraId="4552A920" w14:textId="5C1B7FB7" w:rsidR="00E23EE5" w:rsidRDefault="00E23EE5">
      <w:pPr>
        <w:pStyle w:val="TOC1"/>
        <w:rPr>
          <w:rFonts w:asciiTheme="minorHAnsi" w:eastAsiaTheme="minorEastAsia" w:hAnsiTheme="minorHAnsi" w:cstheme="minorBidi"/>
          <w:b w:val="0"/>
          <w:color w:val="auto"/>
          <w:kern w:val="2"/>
          <w:sz w:val="24"/>
          <w:szCs w:val="24"/>
          <w:lang w:eastAsia="en-AU"/>
          <w14:ligatures w14:val="standardContextual"/>
        </w:rPr>
      </w:pPr>
      <w:r>
        <w:t>Chapter4</w:t>
      </w:r>
      <w:r>
        <w:tab/>
      </w:r>
      <w:r>
        <w:fldChar w:fldCharType="begin"/>
      </w:r>
      <w:r>
        <w:instrText xml:space="preserve"> PAGEREF _Toc155601472 \h </w:instrText>
      </w:r>
      <w:r>
        <w:fldChar w:fldCharType="separate"/>
      </w:r>
      <w:r>
        <w:t>5</w:t>
      </w:r>
      <w:r>
        <w:fldChar w:fldCharType="end"/>
      </w:r>
    </w:p>
    <w:p w14:paraId="0F2F029A" w14:textId="32434080" w:rsidR="00E23EE5" w:rsidRDefault="00E23EE5">
      <w:pPr>
        <w:pStyle w:val="TOC1"/>
        <w:rPr>
          <w:rFonts w:asciiTheme="minorHAnsi" w:eastAsiaTheme="minorEastAsia" w:hAnsiTheme="minorHAnsi" w:cstheme="minorBidi"/>
          <w:b w:val="0"/>
          <w:color w:val="auto"/>
          <w:kern w:val="2"/>
          <w:sz w:val="24"/>
          <w:szCs w:val="24"/>
          <w:lang w:eastAsia="en-AU"/>
          <w14:ligatures w14:val="standardContextual"/>
        </w:rPr>
      </w:pPr>
      <w:r>
        <w:t>Chapter5</w:t>
      </w:r>
      <w:r>
        <w:tab/>
      </w:r>
      <w:r>
        <w:fldChar w:fldCharType="begin"/>
      </w:r>
      <w:r>
        <w:instrText xml:space="preserve"> PAGEREF _Toc155601473 \h </w:instrText>
      </w:r>
      <w:r>
        <w:fldChar w:fldCharType="separate"/>
      </w:r>
      <w:r>
        <w:t>6</w:t>
      </w:r>
      <w:r>
        <w:fldChar w:fldCharType="end"/>
      </w:r>
    </w:p>
    <w:p w14:paraId="1983767C" w14:textId="2EA8739E" w:rsidR="00E23EE5" w:rsidRDefault="00E23EE5">
      <w:pPr>
        <w:pStyle w:val="TOC1"/>
        <w:rPr>
          <w:rFonts w:asciiTheme="minorHAnsi" w:eastAsiaTheme="minorEastAsia" w:hAnsiTheme="minorHAnsi" w:cstheme="minorBidi"/>
          <w:b w:val="0"/>
          <w:color w:val="auto"/>
          <w:kern w:val="2"/>
          <w:sz w:val="24"/>
          <w:szCs w:val="24"/>
          <w:lang w:eastAsia="en-AU"/>
          <w14:ligatures w14:val="standardContextual"/>
        </w:rPr>
      </w:pPr>
      <w:r>
        <w:t>Chapter6</w:t>
      </w:r>
      <w:r>
        <w:tab/>
      </w:r>
      <w:r>
        <w:fldChar w:fldCharType="begin"/>
      </w:r>
      <w:r>
        <w:instrText xml:space="preserve"> PAGEREF _Toc155601474 \h </w:instrText>
      </w:r>
      <w:r>
        <w:fldChar w:fldCharType="separate"/>
      </w:r>
      <w:r>
        <w:t>7</w:t>
      </w:r>
      <w:r>
        <w:fldChar w:fldCharType="end"/>
      </w:r>
    </w:p>
    <w:p w14:paraId="636530C9" w14:textId="53AD0BE9" w:rsidR="00E23EE5" w:rsidRDefault="00E23EE5">
      <w:pPr>
        <w:pStyle w:val="TOC1"/>
        <w:rPr>
          <w:rFonts w:asciiTheme="minorHAnsi" w:eastAsiaTheme="minorEastAsia" w:hAnsiTheme="minorHAnsi" w:cstheme="minorBidi"/>
          <w:b w:val="0"/>
          <w:color w:val="auto"/>
          <w:kern w:val="2"/>
          <w:sz w:val="24"/>
          <w:szCs w:val="24"/>
          <w:lang w:eastAsia="en-AU"/>
          <w14:ligatures w14:val="standardContextual"/>
        </w:rPr>
      </w:pPr>
      <w:r>
        <w:t>Chapter7</w:t>
      </w:r>
      <w:r>
        <w:tab/>
      </w:r>
      <w:r>
        <w:fldChar w:fldCharType="begin"/>
      </w:r>
      <w:r>
        <w:instrText xml:space="preserve"> PAGEREF _Toc155601475 \h </w:instrText>
      </w:r>
      <w:r>
        <w:fldChar w:fldCharType="separate"/>
      </w:r>
      <w:r>
        <w:t>8</w:t>
      </w:r>
      <w:r>
        <w:fldChar w:fldCharType="end"/>
      </w:r>
    </w:p>
    <w:p w14:paraId="3C0D82A2" w14:textId="33A1A0E3" w:rsidR="00E23EE5" w:rsidRDefault="00E23EE5">
      <w:pPr>
        <w:pStyle w:val="TOC1"/>
        <w:rPr>
          <w:rFonts w:asciiTheme="minorHAnsi" w:eastAsiaTheme="minorEastAsia" w:hAnsiTheme="minorHAnsi" w:cstheme="minorBidi"/>
          <w:b w:val="0"/>
          <w:color w:val="auto"/>
          <w:kern w:val="2"/>
          <w:sz w:val="24"/>
          <w:szCs w:val="24"/>
          <w:lang w:eastAsia="en-AU"/>
          <w14:ligatures w14:val="standardContextual"/>
        </w:rPr>
      </w:pPr>
      <w:r>
        <w:t>Chapter8</w:t>
      </w:r>
      <w:r>
        <w:tab/>
      </w:r>
      <w:r>
        <w:fldChar w:fldCharType="begin"/>
      </w:r>
      <w:r>
        <w:instrText xml:space="preserve"> PAGEREF _Toc155601476 \h </w:instrText>
      </w:r>
      <w:r>
        <w:fldChar w:fldCharType="separate"/>
      </w:r>
      <w:r>
        <w:t>9</w:t>
      </w:r>
      <w:r>
        <w:fldChar w:fldCharType="end"/>
      </w:r>
    </w:p>
    <w:p w14:paraId="6D59651A" w14:textId="5507B35A" w:rsidR="00E23EE5" w:rsidRDefault="00E23EE5">
      <w:pPr>
        <w:pStyle w:val="TOC1"/>
        <w:rPr>
          <w:rFonts w:asciiTheme="minorHAnsi" w:eastAsiaTheme="minorEastAsia" w:hAnsiTheme="minorHAnsi" w:cstheme="minorBidi"/>
          <w:b w:val="0"/>
          <w:color w:val="auto"/>
          <w:kern w:val="2"/>
          <w:sz w:val="24"/>
          <w:szCs w:val="24"/>
          <w:lang w:eastAsia="en-AU"/>
          <w14:ligatures w14:val="standardContextual"/>
        </w:rPr>
      </w:pPr>
      <w:r>
        <w:t>Chapter9</w:t>
      </w:r>
      <w:r>
        <w:tab/>
      </w:r>
      <w:r>
        <w:fldChar w:fldCharType="begin"/>
      </w:r>
      <w:r>
        <w:instrText xml:space="preserve"> PAGEREF _Toc155601477 \h </w:instrText>
      </w:r>
      <w:r>
        <w:fldChar w:fldCharType="separate"/>
      </w:r>
      <w:r>
        <w:t>10</w:t>
      </w:r>
      <w:r>
        <w:fldChar w:fldCharType="end"/>
      </w:r>
    </w:p>
    <w:p w14:paraId="19889800" w14:textId="51997F8F" w:rsidR="00E23EE5" w:rsidRDefault="00E23EE5">
      <w:pPr>
        <w:pStyle w:val="TOC1"/>
        <w:rPr>
          <w:rFonts w:asciiTheme="minorHAnsi" w:eastAsiaTheme="minorEastAsia" w:hAnsiTheme="minorHAnsi" w:cstheme="minorBidi"/>
          <w:b w:val="0"/>
          <w:color w:val="auto"/>
          <w:kern w:val="2"/>
          <w:sz w:val="24"/>
          <w:szCs w:val="24"/>
          <w:lang w:eastAsia="en-AU"/>
          <w14:ligatures w14:val="standardContextual"/>
        </w:rPr>
      </w:pPr>
      <w:r>
        <w:t>Chapter10</w:t>
      </w:r>
      <w:r>
        <w:tab/>
      </w:r>
      <w:r>
        <w:fldChar w:fldCharType="begin"/>
      </w:r>
      <w:r>
        <w:instrText xml:space="preserve"> PAGEREF _Toc155601478 \h </w:instrText>
      </w:r>
      <w:r>
        <w:fldChar w:fldCharType="separate"/>
      </w:r>
      <w:r>
        <w:t>11</w:t>
      </w:r>
      <w:r>
        <w:fldChar w:fldCharType="end"/>
      </w:r>
    </w:p>
    <w:p w14:paraId="283BEDBA" w14:textId="04A9CC11" w:rsidR="00E23EE5" w:rsidRDefault="00E23EE5">
      <w:pPr>
        <w:pStyle w:val="TOC1"/>
        <w:rPr>
          <w:rFonts w:asciiTheme="minorHAnsi" w:eastAsiaTheme="minorEastAsia" w:hAnsiTheme="minorHAnsi" w:cstheme="minorBidi"/>
          <w:b w:val="0"/>
          <w:color w:val="auto"/>
          <w:kern w:val="2"/>
          <w:sz w:val="24"/>
          <w:szCs w:val="24"/>
          <w:lang w:eastAsia="en-AU"/>
          <w14:ligatures w14:val="standardContextual"/>
        </w:rPr>
      </w:pPr>
      <w:r>
        <w:t>Appendices</w:t>
      </w:r>
      <w:r>
        <w:tab/>
      </w:r>
      <w:r>
        <w:fldChar w:fldCharType="begin"/>
      </w:r>
      <w:r>
        <w:instrText xml:space="preserve"> PAGEREF _Toc155601479 \h </w:instrText>
      </w:r>
      <w:r>
        <w:fldChar w:fldCharType="separate"/>
      </w:r>
      <w:r>
        <w:t>12</w:t>
      </w:r>
      <w:r>
        <w:fldChar w:fldCharType="end"/>
      </w:r>
    </w:p>
    <w:p w14:paraId="1E1BB51D" w14:textId="7BBE77D8" w:rsidR="00E23EE5" w:rsidRDefault="00E23EE5">
      <w:pPr>
        <w:pStyle w:val="TOC1"/>
        <w:rPr>
          <w:rFonts w:asciiTheme="minorHAnsi" w:eastAsiaTheme="minorEastAsia" w:hAnsiTheme="minorHAnsi" w:cstheme="minorBidi"/>
          <w:b w:val="0"/>
          <w:color w:val="auto"/>
          <w:kern w:val="2"/>
          <w:sz w:val="24"/>
          <w:szCs w:val="24"/>
          <w:lang w:eastAsia="en-AU"/>
          <w14:ligatures w14:val="standardContextual"/>
        </w:rPr>
      </w:pPr>
      <w:r>
        <w:t>References</w:t>
      </w:r>
      <w:r>
        <w:tab/>
      </w:r>
      <w:r>
        <w:fldChar w:fldCharType="begin"/>
      </w:r>
      <w:r>
        <w:instrText xml:space="preserve"> PAGEREF _Toc155601480 \h </w:instrText>
      </w:r>
      <w:r>
        <w:fldChar w:fldCharType="separate"/>
      </w:r>
      <w:r>
        <w:t>13</w:t>
      </w:r>
      <w:r>
        <w:fldChar w:fldCharType="end"/>
      </w:r>
    </w:p>
    <w:p w14:paraId="1CA4CE49" w14:textId="27FFEA62" w:rsidR="008E7F7E" w:rsidRDefault="00073E19" w:rsidP="00D23BA0">
      <w:pPr>
        <w:tabs>
          <w:tab w:val="left" w:pos="3990"/>
        </w:tabs>
        <w:rPr>
          <w:b/>
          <w:noProof/>
          <w:sz w:val="24"/>
          <w:szCs w:val="44"/>
        </w:rPr>
      </w:pPr>
      <w:r w:rsidRPr="0040478E">
        <w:rPr>
          <w:noProof/>
          <w:szCs w:val="22"/>
        </w:rPr>
        <w:fldChar w:fldCharType="end"/>
      </w:r>
    </w:p>
    <w:p w14:paraId="3FB93EB2" w14:textId="79B4CDBC" w:rsidR="00B33164" w:rsidRPr="002D29D4" w:rsidRDefault="009C4F94" w:rsidP="00D23BA0">
      <w:pPr>
        <w:tabs>
          <w:tab w:val="left" w:pos="3990"/>
        </w:tabs>
        <w:rPr>
          <w:bCs/>
          <w:noProof/>
          <w:szCs w:val="22"/>
          <w:highlight w:val="yellow"/>
        </w:rPr>
      </w:pPr>
      <w:r w:rsidRPr="002D29D4">
        <w:rPr>
          <w:bCs/>
          <w:noProof/>
          <w:szCs w:val="22"/>
          <w:highlight w:val="yellow"/>
        </w:rPr>
        <w:t>To update th</w:t>
      </w:r>
      <w:r w:rsidR="00BD1458" w:rsidRPr="002D29D4">
        <w:rPr>
          <w:bCs/>
          <w:noProof/>
          <w:szCs w:val="22"/>
          <w:highlight w:val="yellow"/>
        </w:rPr>
        <w:t>e table of contents</w:t>
      </w:r>
      <w:r w:rsidR="002D29D4">
        <w:rPr>
          <w:bCs/>
          <w:noProof/>
          <w:szCs w:val="22"/>
          <w:highlight w:val="yellow"/>
        </w:rPr>
        <w:t xml:space="preserve">, </w:t>
      </w:r>
      <w:r w:rsidR="00124F46" w:rsidRPr="002D29D4">
        <w:rPr>
          <w:bCs/>
          <w:noProof/>
          <w:szCs w:val="22"/>
          <w:highlight w:val="yellow"/>
        </w:rPr>
        <w:t xml:space="preserve">right-click and choose ‘Update Field’; then ‘Update </w:t>
      </w:r>
      <w:r w:rsidR="00073E19" w:rsidRPr="002D29D4">
        <w:rPr>
          <w:bCs/>
          <w:noProof/>
          <w:szCs w:val="22"/>
          <w:highlight w:val="yellow"/>
        </w:rPr>
        <w:t>e</w:t>
      </w:r>
      <w:r w:rsidR="00124F46" w:rsidRPr="002D29D4">
        <w:rPr>
          <w:bCs/>
          <w:noProof/>
          <w:szCs w:val="22"/>
          <w:highlight w:val="yellow"/>
        </w:rPr>
        <w:t xml:space="preserve">ntire </w:t>
      </w:r>
      <w:r w:rsidR="00073E19" w:rsidRPr="002D29D4">
        <w:rPr>
          <w:bCs/>
          <w:noProof/>
          <w:szCs w:val="22"/>
          <w:highlight w:val="yellow"/>
        </w:rPr>
        <w:t>t</w:t>
      </w:r>
      <w:r w:rsidR="00124F46" w:rsidRPr="002D29D4">
        <w:rPr>
          <w:bCs/>
          <w:noProof/>
          <w:szCs w:val="22"/>
          <w:highlight w:val="yellow"/>
        </w:rPr>
        <w:t>able’</w:t>
      </w:r>
      <w:r w:rsidR="00073E19" w:rsidRPr="002D29D4">
        <w:rPr>
          <w:bCs/>
          <w:noProof/>
          <w:szCs w:val="22"/>
          <w:highlight w:val="yellow"/>
        </w:rPr>
        <w:t>.</w:t>
      </w:r>
    </w:p>
    <w:p w14:paraId="08EB13BB" w14:textId="13111EA6" w:rsidR="00073E19" w:rsidRPr="002D29D4" w:rsidRDefault="00073E19" w:rsidP="00D23BA0">
      <w:pPr>
        <w:tabs>
          <w:tab w:val="left" w:pos="3990"/>
        </w:tabs>
        <w:rPr>
          <w:bCs/>
          <w:szCs w:val="22"/>
        </w:rPr>
      </w:pPr>
      <w:r w:rsidRPr="002D29D4">
        <w:rPr>
          <w:bCs/>
          <w:noProof/>
          <w:szCs w:val="22"/>
          <w:highlight w:val="yellow"/>
        </w:rPr>
        <w:t>The table of contents should be Times New Roman 11p</w:t>
      </w:r>
      <w:r w:rsidR="005C0895" w:rsidRPr="002D29D4">
        <w:rPr>
          <w:bCs/>
          <w:noProof/>
          <w:szCs w:val="22"/>
          <w:highlight w:val="yellow"/>
        </w:rPr>
        <w:t xml:space="preserve">t. Reformat if </w:t>
      </w:r>
      <w:r w:rsidR="00A01F07" w:rsidRPr="002D29D4">
        <w:rPr>
          <w:bCs/>
          <w:noProof/>
          <w:szCs w:val="22"/>
          <w:highlight w:val="yellow"/>
        </w:rPr>
        <w:t>required</w:t>
      </w:r>
      <w:r w:rsidR="005C0895" w:rsidRPr="002D29D4">
        <w:rPr>
          <w:bCs/>
          <w:noProof/>
          <w:szCs w:val="22"/>
        </w:rPr>
        <w:t xml:space="preserve">. </w:t>
      </w:r>
    </w:p>
    <w:p w14:paraId="3FB93EB9" w14:textId="5C69D228" w:rsidR="00D022C1" w:rsidRDefault="00D022C1" w:rsidP="006A1F0C"/>
    <w:p w14:paraId="3FB93EBB" w14:textId="19C80A68" w:rsidR="00B33164" w:rsidRDefault="00F06B87" w:rsidP="009B0DEA">
      <w:pPr>
        <w:pStyle w:val="Heading1"/>
      </w:pPr>
      <w:r>
        <w:br w:type="page"/>
      </w:r>
      <w:bookmarkStart w:id="64" w:name="_Toc155601467"/>
      <w:r w:rsidR="00B33164" w:rsidRPr="007C5426">
        <w:lastRenderedPageBreak/>
        <w:t xml:space="preserve">Executive </w:t>
      </w:r>
      <w:r w:rsidR="00745F4A" w:rsidRPr="007C5426">
        <w:t>s</w:t>
      </w:r>
      <w:r w:rsidR="00B33164" w:rsidRPr="007C5426">
        <w:t>ummary</w:t>
      </w:r>
      <w:bookmarkEnd w:id="64"/>
    </w:p>
    <w:p w14:paraId="3BA02B03" w14:textId="77777777" w:rsidR="00373DAB" w:rsidRDefault="00373DAB" w:rsidP="00373DAB">
      <w:pPr>
        <w:keepNext/>
        <w:rPr>
          <w:bCs/>
        </w:rPr>
      </w:pPr>
      <w:r w:rsidRPr="003B3FE3">
        <w:rPr>
          <w:bCs/>
        </w:rPr>
        <w:t>The executive summary is your opportunity to provide the reader with an overview of your project. It should be able to stand on its o</w:t>
      </w:r>
      <w:r>
        <w:rPr>
          <w:bCs/>
        </w:rPr>
        <w:t xml:space="preserve">wn and inform someone who has no prior knowledge of the research about why it was conducted, what it found, and what your recommendations are. </w:t>
      </w:r>
    </w:p>
    <w:p w14:paraId="0A9EDA19" w14:textId="77777777" w:rsidR="00373DAB" w:rsidRPr="00AD029C" w:rsidRDefault="00373DAB" w:rsidP="00373DAB">
      <w:pPr>
        <w:keepNext/>
        <w:rPr>
          <w:b/>
        </w:rPr>
      </w:pPr>
      <w:r>
        <w:rPr>
          <w:bCs/>
        </w:rPr>
        <w:t xml:space="preserve">Good executive summaries are generally between 5-10% of the length of the full report (i.e. one to two pages for a 20-page report), although </w:t>
      </w:r>
      <w:r w:rsidRPr="004A337E">
        <w:rPr>
          <w:b/>
          <w:highlight w:val="yellow"/>
        </w:rPr>
        <w:t>should not be lo</w:t>
      </w:r>
      <w:r w:rsidRPr="00B03CE6">
        <w:rPr>
          <w:b/>
          <w:highlight w:val="yellow"/>
        </w:rPr>
        <w:t>nger than five page</w:t>
      </w:r>
      <w:r w:rsidRPr="00D36003">
        <w:rPr>
          <w:b/>
          <w:highlight w:val="yellow"/>
        </w:rPr>
        <w:t>s</w:t>
      </w:r>
      <w:r w:rsidRPr="00D770C2">
        <w:rPr>
          <w:bCs/>
        </w:rPr>
        <w:t>.</w:t>
      </w:r>
    </w:p>
    <w:p w14:paraId="3FB93ED8" w14:textId="77777777" w:rsidR="00B33164" w:rsidRDefault="00B33164" w:rsidP="00D23BA0"/>
    <w:p w14:paraId="3FB93ED9" w14:textId="77777777" w:rsidR="00B33164" w:rsidRDefault="00B33164" w:rsidP="00D23BA0">
      <w:pPr>
        <w:rPr>
          <w:rFonts w:ascii="Univers" w:hAnsi="Univers"/>
          <w:b/>
          <w:spacing w:val="-2"/>
          <w:sz w:val="24"/>
        </w:rPr>
        <w:sectPr w:rsidR="00B33164" w:rsidSect="003E3B2F">
          <w:type w:val="continuous"/>
          <w:pgSz w:w="11907" w:h="16840" w:code="9"/>
          <w:pgMar w:top="1440" w:right="1440" w:bottom="1440" w:left="1440" w:header="576" w:footer="576" w:gutter="0"/>
          <w:pgNumType w:fmt="lowerRoman"/>
          <w:cols w:space="720"/>
          <w:docGrid w:linePitch="299"/>
        </w:sectPr>
      </w:pPr>
    </w:p>
    <w:p w14:paraId="3FB93EDA" w14:textId="75CF8F93" w:rsidR="00F06B87" w:rsidRPr="00A96BD1" w:rsidRDefault="00F06B87" w:rsidP="00A96BD1">
      <w:pPr>
        <w:pStyle w:val="Heading1"/>
      </w:pPr>
      <w:bookmarkStart w:id="65" w:name="_Toc155601468"/>
      <w:r w:rsidRPr="00A96BD1">
        <w:lastRenderedPageBreak/>
        <w:t>Introduction</w:t>
      </w:r>
      <w:bookmarkEnd w:id="65"/>
    </w:p>
    <w:p w14:paraId="646E5138" w14:textId="77777777" w:rsidR="00373DAB" w:rsidRDefault="00373DAB" w:rsidP="00373DAB">
      <w:r>
        <w:t>Your introduction is an opportunity to set the scene. Use this space to convince them why the research is important and what identified problem it solves.</w:t>
      </w:r>
    </w:p>
    <w:p w14:paraId="772EBEBC" w14:textId="77777777" w:rsidR="00373DAB" w:rsidRDefault="00373DAB" w:rsidP="00373DAB">
      <w:r>
        <w:t>Include background on the industry and why the issue/problem being researched is a priority. Detail any previous research in the field and what led you to undertake this research.</w:t>
      </w:r>
    </w:p>
    <w:p w14:paraId="575839FE" w14:textId="77777777" w:rsidR="00373DAB" w:rsidRDefault="00373DAB" w:rsidP="00373DAB">
      <w:r>
        <w:t>A well-written introduction enables the reader to identify the knowledge gap that this project attempted to fill.</w:t>
      </w:r>
    </w:p>
    <w:p w14:paraId="3F00A43A" w14:textId="6EB59D50" w:rsidR="002B397D" w:rsidRDefault="00373DAB" w:rsidP="00373DAB">
      <w:r>
        <w:t>Explain key issues, concepts, terminology and definitions that will aid understanding of subsequent sections.</w:t>
      </w:r>
      <w:r w:rsidRPr="00CD059A">
        <w:t xml:space="preserve"> </w:t>
      </w:r>
      <w:r>
        <w:t>Detail any hypotheses that formed the backbone of the research.</w:t>
      </w:r>
    </w:p>
    <w:p w14:paraId="630BD2FF" w14:textId="77777777" w:rsidR="00AF290E" w:rsidRDefault="00AF290E" w:rsidP="00D23BA0"/>
    <w:p w14:paraId="3FB93EDC" w14:textId="23438C2C" w:rsidR="00F06B87" w:rsidRDefault="00F06B87" w:rsidP="00A96BD1">
      <w:pPr>
        <w:pStyle w:val="Heading1"/>
      </w:pPr>
      <w:r>
        <w:br w:type="page"/>
      </w:r>
      <w:r w:rsidR="00D53E50">
        <w:lastRenderedPageBreak/>
        <w:t>Objectives</w:t>
      </w:r>
    </w:p>
    <w:p w14:paraId="6D4D7DDF" w14:textId="77777777" w:rsidR="002777AB" w:rsidRDefault="002777AB" w:rsidP="002777AB">
      <w:r>
        <w:t>Objectives of the project – as agreed in the contract.</w:t>
      </w:r>
    </w:p>
    <w:p w14:paraId="50E2C261" w14:textId="77777777" w:rsidR="002777AB" w:rsidRDefault="002777AB" w:rsidP="002777AB">
      <w:r w:rsidRPr="0007469D">
        <w:rPr>
          <w:highlight w:val="yellow"/>
        </w:rPr>
        <w:t xml:space="preserve">Note: This is your final </w:t>
      </w:r>
      <w:r>
        <w:rPr>
          <w:highlight w:val="yellow"/>
        </w:rPr>
        <w:t>deliverable</w:t>
      </w:r>
      <w:r w:rsidRPr="0007469D">
        <w:rPr>
          <w:highlight w:val="yellow"/>
        </w:rPr>
        <w:t xml:space="preserve"> for the project, and so objectives should be written in past tense</w:t>
      </w:r>
      <w:r>
        <w:t>; ‘The objectives of this project were …’</w:t>
      </w:r>
    </w:p>
    <w:p w14:paraId="2647F282" w14:textId="4D7DA2DF" w:rsidR="002777AB" w:rsidRPr="00A05129" w:rsidRDefault="002777AB" w:rsidP="002777AB"/>
    <w:p w14:paraId="3FB93EE0" w14:textId="7E25C55E" w:rsidR="00B57824" w:rsidRPr="00A05129" w:rsidRDefault="00F06B87" w:rsidP="00260312">
      <w:pPr>
        <w:pStyle w:val="Heading1"/>
      </w:pPr>
      <w:r w:rsidRPr="00A96BD1">
        <w:br w:type="page"/>
      </w:r>
    </w:p>
    <w:p w14:paraId="7B3A1D4F" w14:textId="431EB1FF" w:rsidR="00260312" w:rsidRPr="00A96BD1" w:rsidRDefault="002777AB" w:rsidP="00260312">
      <w:pPr>
        <w:pStyle w:val="Heading1"/>
      </w:pPr>
      <w:r>
        <w:lastRenderedPageBreak/>
        <w:t>Methodology</w:t>
      </w:r>
    </w:p>
    <w:p w14:paraId="4EB954F1" w14:textId="44A99FE8" w:rsidR="00A4247E" w:rsidRDefault="000F1757" w:rsidP="00A4247E">
      <w:r>
        <w:t>Describe the methods used. Where relevant, provide insight into why the methodology is the most appropriate to answer the research question.</w:t>
      </w:r>
    </w:p>
    <w:p w14:paraId="6B2033F9" w14:textId="77777777" w:rsidR="00260312" w:rsidRPr="00A05129" w:rsidRDefault="00260312" w:rsidP="00260312">
      <w:pPr>
        <w:pStyle w:val="Heading1"/>
      </w:pPr>
      <w:r>
        <w:br w:type="page"/>
      </w:r>
    </w:p>
    <w:p w14:paraId="3FB93EE2" w14:textId="415F31A4" w:rsidR="00F06B87" w:rsidRPr="00A96BD1" w:rsidRDefault="000F1757" w:rsidP="00A96BD1">
      <w:pPr>
        <w:pStyle w:val="Heading1"/>
      </w:pPr>
      <w:r>
        <w:lastRenderedPageBreak/>
        <w:t>Results</w:t>
      </w:r>
    </w:p>
    <w:p w14:paraId="7C85248D" w14:textId="77777777" w:rsidR="00E95CE9" w:rsidRDefault="00E95CE9" w:rsidP="00E95CE9">
      <w:r>
        <w:t>What were the results/key findings from the research conducted?</w:t>
      </w:r>
    </w:p>
    <w:p w14:paraId="1736B408" w14:textId="1AD824CB" w:rsidR="00A4247E" w:rsidRDefault="00E95CE9" w:rsidP="00E95CE9">
      <w:r>
        <w:t>Provide detailed results, including tables and figures where relevant. Include explanation of the results and what you see in them.</w:t>
      </w:r>
    </w:p>
    <w:p w14:paraId="169C4958" w14:textId="04B67809" w:rsidR="0045348A" w:rsidRDefault="0045348A" w:rsidP="00A4247E"/>
    <w:p w14:paraId="6727942F" w14:textId="77777777" w:rsidR="0045348A" w:rsidRDefault="0045348A" w:rsidP="00A4247E"/>
    <w:p w14:paraId="6302C2BA" w14:textId="4F7ADB91" w:rsidR="00260312" w:rsidRDefault="00260312">
      <w:pPr>
        <w:suppressAutoHyphens w:val="0"/>
        <w:spacing w:after="0"/>
      </w:pPr>
      <w:r>
        <w:br w:type="page"/>
      </w:r>
    </w:p>
    <w:p w14:paraId="48CC2964" w14:textId="2BB0AB74" w:rsidR="00260312" w:rsidRPr="00A96BD1" w:rsidRDefault="00000C08" w:rsidP="00260312">
      <w:pPr>
        <w:pStyle w:val="Heading1"/>
      </w:pPr>
      <w:r>
        <w:lastRenderedPageBreak/>
        <w:t>Discussion</w:t>
      </w:r>
    </w:p>
    <w:p w14:paraId="1C1DC93D" w14:textId="77777777" w:rsidR="00EF74ED" w:rsidRDefault="00EF74ED" w:rsidP="00EF74ED">
      <w:r>
        <w:t xml:space="preserve">Use this section to discuss what the results show and how the results address the objectives. </w:t>
      </w:r>
    </w:p>
    <w:p w14:paraId="3DBDF1D7" w14:textId="77777777" w:rsidR="00EF74ED" w:rsidRDefault="00EF74ED" w:rsidP="00EF74ED">
      <w:r>
        <w:t>What outcomes can be drawn from the results? How do the results compare to any hypothesis?</w:t>
      </w:r>
    </w:p>
    <w:p w14:paraId="3BF1A0C6" w14:textId="3AF3A64A" w:rsidR="00750F2B" w:rsidRDefault="00EF74ED" w:rsidP="00EF74ED">
      <w:r>
        <w:t>If relevant, discuss how your findings relate to other work already undertaken in the field.</w:t>
      </w:r>
    </w:p>
    <w:p w14:paraId="29FE2EE4" w14:textId="77777777" w:rsidR="00260312" w:rsidRDefault="00260312" w:rsidP="0030395A"/>
    <w:p w14:paraId="3FB93EE4" w14:textId="2BEA3AB3" w:rsidR="00F06B87" w:rsidRDefault="00F06B87" w:rsidP="00A96BD1">
      <w:pPr>
        <w:pStyle w:val="Heading1"/>
      </w:pPr>
      <w:r>
        <w:br w:type="page"/>
      </w:r>
      <w:r w:rsidR="009374CC">
        <w:lastRenderedPageBreak/>
        <w:t>Implications</w:t>
      </w:r>
    </w:p>
    <w:p w14:paraId="33B7D51A" w14:textId="77777777" w:rsidR="00E82675" w:rsidRDefault="00E82675" w:rsidP="00E82675">
      <w:pPr>
        <w:keepNext/>
      </w:pPr>
      <w:r w:rsidRPr="00554663">
        <w:rPr>
          <w:highlight w:val="yellow"/>
        </w:rPr>
        <w:t>AgriFutures Australia places great emphasis on ensuring research findings are effectively extended into industry, to enable widespread adoption and implementation. Substantial reflections about the impact that your research could have will contribute to this effort.</w:t>
      </w:r>
    </w:p>
    <w:p w14:paraId="2E771486" w14:textId="77777777" w:rsidR="00E82675" w:rsidRDefault="00E82675" w:rsidP="00E82675">
      <w:pPr>
        <w:keepNext/>
        <w:rPr>
          <w:bCs/>
        </w:rPr>
      </w:pPr>
      <w:r>
        <w:rPr>
          <w:bCs/>
        </w:rPr>
        <w:t>I</w:t>
      </w:r>
      <w:r w:rsidRPr="007735CA">
        <w:rPr>
          <w:bCs/>
        </w:rPr>
        <w:t xml:space="preserve">n this section, detail the impact the findings could have, should they be widely </w:t>
      </w:r>
      <w:r>
        <w:rPr>
          <w:bCs/>
        </w:rPr>
        <w:t>adopted</w:t>
      </w:r>
      <w:r w:rsidRPr="007735CA">
        <w:rPr>
          <w:bCs/>
        </w:rPr>
        <w:t xml:space="preserve">. </w:t>
      </w:r>
    </w:p>
    <w:p w14:paraId="295B167F" w14:textId="77777777" w:rsidR="00E82675" w:rsidRDefault="00E82675" w:rsidP="00E82675">
      <w:pPr>
        <w:keepNext/>
        <w:rPr>
          <w:bCs/>
        </w:rPr>
      </w:pPr>
      <w:r w:rsidRPr="007735CA">
        <w:rPr>
          <w:bCs/>
        </w:rPr>
        <w:t xml:space="preserve">What do the findings </w:t>
      </w:r>
      <w:r w:rsidRPr="007735CA">
        <w:rPr>
          <w:bCs/>
          <w:i/>
          <w:iCs/>
        </w:rPr>
        <w:t xml:space="preserve">mean </w:t>
      </w:r>
      <w:r w:rsidRPr="007735CA">
        <w:rPr>
          <w:bCs/>
        </w:rPr>
        <w:t>in a practical sense? Who will the research impact? Will impacted stakeholders</w:t>
      </w:r>
      <w:r>
        <w:rPr>
          <w:bCs/>
        </w:rPr>
        <w:t>/industry</w:t>
      </w:r>
      <w:r w:rsidRPr="007735CA">
        <w:rPr>
          <w:bCs/>
        </w:rPr>
        <w:t xml:space="preserve"> b</w:t>
      </w:r>
      <w:r w:rsidRPr="00F34A70">
        <w:rPr>
          <w:bCs/>
        </w:rPr>
        <w:t>enefit from the findings?</w:t>
      </w:r>
      <w:r>
        <w:rPr>
          <w:bCs/>
        </w:rPr>
        <w:t xml:space="preserve"> If so, how? Why should stakeholders/industry adopt outcomes from the research?</w:t>
      </w:r>
    </w:p>
    <w:p w14:paraId="4105CA01" w14:textId="26946D6F" w:rsidR="00A4247E" w:rsidRDefault="00E82675" w:rsidP="00E82675">
      <w:r>
        <w:t>If relevant, include an assessment of the potential economic impact</w:t>
      </w:r>
      <w:r w:rsidR="002D29D4">
        <w:t>. For example</w:t>
      </w:r>
      <w:r w:rsidR="009948F8">
        <w:t>,</w:t>
      </w:r>
      <w:r>
        <w:t xml:space="preserve"> is there an estimated return on investment</w:t>
      </w:r>
      <w:r w:rsidR="009948F8">
        <w:t xml:space="preserve">? Is there an expected practice change </w:t>
      </w:r>
      <w:r>
        <w:t>stemming from adoption?</w:t>
      </w:r>
    </w:p>
    <w:p w14:paraId="178AC073" w14:textId="77777777" w:rsidR="00A4247E" w:rsidRPr="00A4247E" w:rsidRDefault="00A4247E" w:rsidP="00A4247E"/>
    <w:p w14:paraId="3FB93EE6" w14:textId="717B33C0" w:rsidR="00F06B87" w:rsidRPr="007F28C3" w:rsidRDefault="00F06B87" w:rsidP="00D23BA0">
      <w:pPr>
        <w:pStyle w:val="Heading1"/>
      </w:pPr>
      <w:r>
        <w:br w:type="page"/>
      </w:r>
      <w:r w:rsidR="003C061C">
        <w:lastRenderedPageBreak/>
        <w:t>Recommendations</w:t>
      </w:r>
      <w:r w:rsidR="007C5426">
        <w:t xml:space="preserve"> </w:t>
      </w:r>
    </w:p>
    <w:p w14:paraId="635F7DE3" w14:textId="77777777" w:rsidR="00E6325F" w:rsidRDefault="00E6325F" w:rsidP="00E6325F">
      <w:pPr>
        <w:keepNext/>
      </w:pPr>
      <w:r w:rsidRPr="00426C1F">
        <w:rPr>
          <w:highlight w:val="yellow"/>
        </w:rPr>
        <w:t>AgriFutures Australia places great emphasis on ensuring research findings are effectively extended into industry, to enable widespread adoption and implementation</w:t>
      </w:r>
      <w:r w:rsidRPr="00554663">
        <w:rPr>
          <w:highlight w:val="yellow"/>
        </w:rPr>
        <w:t>. Detailed recommendations</w:t>
      </w:r>
      <w:r>
        <w:rPr>
          <w:highlight w:val="yellow"/>
        </w:rPr>
        <w:t xml:space="preserve"> </w:t>
      </w:r>
      <w:r w:rsidRPr="00554663">
        <w:rPr>
          <w:highlight w:val="yellow"/>
        </w:rPr>
        <w:t>(including who they are targeted at) will contribute to this effort.</w:t>
      </w:r>
    </w:p>
    <w:p w14:paraId="616D680C" w14:textId="77777777" w:rsidR="00E6325F" w:rsidRDefault="00E6325F" w:rsidP="00E6325F">
      <w:r>
        <w:t>In the context of your findings, detail what you recommend happens from here.</w:t>
      </w:r>
    </w:p>
    <w:p w14:paraId="3D3D747E" w14:textId="77777777" w:rsidR="00E6325F" w:rsidRDefault="00E6325F" w:rsidP="00E6325F">
      <w:r>
        <w:t>Does further research need to be conducted? Are there extension activities that would enable the benefits to be realised? What should relevant stakeholders/industry do with your research outcomes? What are the actions and next steps as part of research adoption?</w:t>
      </w:r>
    </w:p>
    <w:p w14:paraId="79AAE155" w14:textId="77777777" w:rsidR="00E6325F" w:rsidRDefault="00E6325F" w:rsidP="00E6325F">
      <w:r>
        <w:t>If appropriate and relevant, provide recommendations as to how the results of the project can be commercialised.</w:t>
      </w:r>
    </w:p>
    <w:p w14:paraId="75338FDE" w14:textId="2B9378BC" w:rsidR="00A4247E" w:rsidRDefault="00E6325F" w:rsidP="00E6325F">
      <w:r>
        <w:t>These should be straightforward and easy to understand, provide a clear implementation strategy and detail what actions should be taken and by whom. They should be detailed enough to get the point across but not include more discussion.</w:t>
      </w:r>
    </w:p>
    <w:p w14:paraId="31A4015F" w14:textId="77777777" w:rsidR="002403E6" w:rsidRDefault="002403E6" w:rsidP="00D23BA0"/>
    <w:p w14:paraId="75EF70FC" w14:textId="77777777" w:rsidR="005370E0" w:rsidRDefault="005370E0">
      <w:pPr>
        <w:suppressAutoHyphens w:val="0"/>
        <w:spacing w:after="0"/>
        <w:rPr>
          <w:rFonts w:ascii="Arial" w:hAnsi="Arial"/>
          <w:b/>
          <w:sz w:val="44"/>
        </w:rPr>
      </w:pPr>
      <w:r>
        <w:br w:type="page"/>
      </w:r>
    </w:p>
    <w:p w14:paraId="3FB93EE8" w14:textId="35080AE7" w:rsidR="00F06B87" w:rsidRPr="007F28C3" w:rsidRDefault="00BD5805" w:rsidP="00D23BA0">
      <w:pPr>
        <w:pStyle w:val="Heading1"/>
      </w:pPr>
      <w:r>
        <w:lastRenderedPageBreak/>
        <w:t>Appendices</w:t>
      </w:r>
    </w:p>
    <w:p w14:paraId="75E3CFFB" w14:textId="123952CD" w:rsidR="00A4247E" w:rsidRDefault="002C2E57" w:rsidP="00A4247E">
      <w:r>
        <w:t>If required.</w:t>
      </w:r>
    </w:p>
    <w:p w14:paraId="32272188" w14:textId="7F8A8127" w:rsidR="00A4247E" w:rsidRDefault="00F06B87" w:rsidP="00AC51A8">
      <w:r>
        <w:br w:type="page"/>
      </w:r>
    </w:p>
    <w:p w14:paraId="07127F05" w14:textId="2E859DD0" w:rsidR="00A4247E" w:rsidRPr="007F28C3" w:rsidRDefault="002C2E57" w:rsidP="00A4247E">
      <w:pPr>
        <w:pStyle w:val="Heading1"/>
        <w:rPr>
          <w:szCs w:val="44"/>
        </w:rPr>
      </w:pPr>
      <w:r>
        <w:rPr>
          <w:szCs w:val="44"/>
        </w:rPr>
        <w:lastRenderedPageBreak/>
        <w:t>References</w:t>
      </w:r>
    </w:p>
    <w:p w14:paraId="72D4F683" w14:textId="2ADE84DC" w:rsidR="00A4247E" w:rsidRDefault="00930850" w:rsidP="00B752AC">
      <w:r>
        <w:t>References/cross-references. Please use Australian Harvard to style your references.</w:t>
      </w:r>
    </w:p>
    <w:sectPr w:rsidR="00A4247E" w:rsidSect="0019473A">
      <w:pgSz w:w="11907" w:h="16840" w:code="9"/>
      <w:pgMar w:top="1440" w:right="1440" w:bottom="1440" w:left="1440" w:header="576" w:footer="576" w:gutter="0"/>
      <w:pgNumType w:start="1"/>
      <w:cols w:space="720"/>
      <w:docGrid w:linePitch="299"/>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Data r:id="rId1"/>
  </wne:toolbars>
  <wne:acds>
    <wne:acd wne:acdName="acd0" wne:fciIndexBasedOn="0065"/>
    <wne:acd wne:argValue="AgBCAHUAbABsAGUAdAA=" wne:acdName="acd1" wne:fciIndexBasedOn="0065"/>
    <wne:acd wne:argValue="AgBEAGEAcwBoAA==" wne:acdName="acd2" wne:fciIndexBasedOn="0065"/>
    <wne:acd wne:argValue="AQAAAAEA" wne:acdName="acd3" wne:fciIndexBasedOn="0065"/>
    <wne:acd wne:argValue="AQAAAAIA" wne:acdName="acd4" wne:fciIndexBasedOn="0065"/>
    <wne:acd wne:argValue="AQAAAAMA" wne:acdName="acd5" wne:fciIndexBasedOn="0065"/>
    <wne:acd wne:argValue="AQAAAAQA" wne:acdName="acd6" wne:fciIndexBasedOn="0065"/>
    <wne:acd wne:argValue="AQAAAAUA" wne:acdName="acd7" wne:fciIndexBasedOn="0065"/>
    <wne:acd wne:argValue="AQAAAAAA" wne:acdName="acd8" wne:fciIndexBasedOn="0065"/>
    <wne:acd wne:acdName="acd9" wne:fciIndexBasedOn="0065"/>
    <wne:acd wne:argValue="AgBGAGkAZwB1AHIAZQBDAGEAcAB0AGkAbwBuAA==" wne:acdName="acd10" wne:fciIndexBasedOn="0065"/>
    <wne:acd wne:argValue="AgBUAGEAYgBsAGUAQwBhAHAAdABpAG8AbgA=" wne:acdName="acd11" wne:fciIndexBasedOn="0065"/>
    <wne:acd wne:argValue="AgBUAGEAYgBsAGUATgBvAHQAZQBzAA==" wne:acdName="acd12" wne:fciIndexBasedOn="0065"/>
    <wne:acd wne:argValue="AgBUAGEAYgBsAGUAVABlAHgAdAA=" wne:acdName="acd13" wne:fciIndexBasedOn="0065"/>
    <wne:acd wne:acdName="acd14" wne:fciIndexBasedOn="0065"/>
    <wne:acd wne:argValue="AgBCAG8AeABUAGUAeAB0AA==" wne:acdName="acd15" wne:fciIndexBasedOn="0065"/>
    <wne:acd wne:argValue="AgBRAHUAbwB0AGUA" wne:acdName="acd16" wne:fciIndexBasedOn="0065"/>
    <wne:acd wne:argValue="AgBCAG8AeABDAGEAcAB0AGkAbwBuA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17BFD" w14:textId="77777777" w:rsidR="00E97FAA" w:rsidRDefault="00E97FAA">
      <w:r>
        <w:separator/>
      </w:r>
    </w:p>
  </w:endnote>
  <w:endnote w:type="continuationSeparator" w:id="0">
    <w:p w14:paraId="70BFCE9C" w14:textId="77777777" w:rsidR="00E97FAA" w:rsidRDefault="00E9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duct Sans">
    <w:panose1 w:val="020B0403030502040203"/>
    <w:charset w:val="00"/>
    <w:family w:val="swiss"/>
    <w:pitch w:val="variable"/>
    <w:sig w:usb0="A0000287" w:usb1="00000010"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93F22" w14:textId="6E26E1A5" w:rsidR="00F66358" w:rsidRPr="00470168" w:rsidRDefault="00F66358" w:rsidP="00537F70">
    <w:pPr>
      <w:pStyle w:val="Footer"/>
      <w:jc w:val="center"/>
      <w:rPr>
        <w:rFonts w:ascii="Arial" w:hAnsi="Arial" w:cs="Arial"/>
        <w:sz w:val="16"/>
        <w:szCs w:val="16"/>
      </w:rPr>
    </w:pPr>
    <w:r w:rsidRPr="00470168">
      <w:rPr>
        <w:rStyle w:val="PageNumber"/>
        <w:rFonts w:ascii="Arial" w:hAnsi="Arial" w:cs="Arial"/>
        <w:sz w:val="16"/>
        <w:szCs w:val="16"/>
      </w:rPr>
      <w:fldChar w:fldCharType="begin"/>
    </w:r>
    <w:r w:rsidRPr="00470168">
      <w:rPr>
        <w:rStyle w:val="PageNumber"/>
        <w:rFonts w:ascii="Arial" w:hAnsi="Arial" w:cs="Arial"/>
        <w:sz w:val="16"/>
        <w:szCs w:val="16"/>
      </w:rPr>
      <w:instrText xml:space="preserve"> PAGE </w:instrText>
    </w:r>
    <w:r w:rsidRPr="00470168">
      <w:rPr>
        <w:rStyle w:val="PageNumber"/>
        <w:rFonts w:ascii="Arial" w:hAnsi="Arial" w:cs="Arial"/>
        <w:sz w:val="16"/>
        <w:szCs w:val="16"/>
      </w:rPr>
      <w:fldChar w:fldCharType="separate"/>
    </w:r>
    <w:r w:rsidR="0017501D" w:rsidRPr="00470168">
      <w:rPr>
        <w:rStyle w:val="PageNumber"/>
        <w:rFonts w:ascii="Arial" w:hAnsi="Arial" w:cs="Arial"/>
        <w:noProof/>
        <w:sz w:val="16"/>
        <w:szCs w:val="16"/>
      </w:rPr>
      <w:t>17</w:t>
    </w:r>
    <w:r w:rsidRPr="00470168">
      <w:rPr>
        <w:rStyle w:val="PageNumbe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93F23" w14:textId="77777777" w:rsidR="00F66358" w:rsidRDefault="00F663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B93F24" w14:textId="77777777" w:rsidR="00F66358" w:rsidRDefault="00F663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21ED3" w14:textId="77777777" w:rsidR="00E97FAA" w:rsidRDefault="00E97FAA">
      <w:r>
        <w:separator/>
      </w:r>
    </w:p>
  </w:footnote>
  <w:footnote w:type="continuationSeparator" w:id="0">
    <w:p w14:paraId="5C9A0A2F" w14:textId="77777777" w:rsidR="00E97FAA" w:rsidRDefault="00E9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93F21" w14:textId="77777777" w:rsidR="00F66358" w:rsidRDefault="00F663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5E1084"/>
    <w:multiLevelType w:val="hybridMultilevel"/>
    <w:tmpl w:val="77E4F9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662161"/>
    <w:multiLevelType w:val="hybridMultilevel"/>
    <w:tmpl w:val="4E6637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A507400"/>
    <w:multiLevelType w:val="hybridMultilevel"/>
    <w:tmpl w:val="0EFE9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B884B88"/>
    <w:multiLevelType w:val="multilevel"/>
    <w:tmpl w:val="DAC8C5AE"/>
    <w:styleLink w:val="Styl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2E68AD"/>
    <w:multiLevelType w:val="hybridMultilevel"/>
    <w:tmpl w:val="E3F4BD3E"/>
    <w:lvl w:ilvl="0" w:tplc="9E7C7396">
      <w:start w:val="1"/>
      <w:numFmt w:val="bullet"/>
      <w:pStyle w:val="Dash"/>
      <w:lvlText w:val=""/>
      <w:lvlJc w:val="left"/>
      <w:pPr>
        <w:tabs>
          <w:tab w:val="num" w:pos="624"/>
        </w:tabs>
        <w:ind w:left="408" w:hanging="51"/>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3C2833"/>
    <w:multiLevelType w:val="multilevel"/>
    <w:tmpl w:val="DAC8C5AE"/>
    <w:numStyleLink w:val="Style1"/>
  </w:abstractNum>
  <w:abstractNum w:abstractNumId="6" w15:restartNumberingAfterBreak="0">
    <w:nsid w:val="65D86359"/>
    <w:multiLevelType w:val="hybridMultilevel"/>
    <w:tmpl w:val="8DB288EE"/>
    <w:lvl w:ilvl="0" w:tplc="2AC2C378">
      <w:start w:val="1"/>
      <w:numFmt w:val="bullet"/>
      <w:pStyle w:val="Bullet"/>
      <w:lvlText w:val=""/>
      <w:lvlJc w:val="left"/>
      <w:pPr>
        <w:tabs>
          <w:tab w:val="num" w:pos="36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01490D"/>
    <w:multiLevelType w:val="hybridMultilevel"/>
    <w:tmpl w:val="7AA803B2"/>
    <w:lvl w:ilvl="0" w:tplc="4546F8B8">
      <w:start w:val="1"/>
      <w:numFmt w:val="bullet"/>
      <w:pStyle w:val="CompendiumBullet"/>
      <w:lvlText w:val=""/>
      <w:lvlJc w:val="left"/>
      <w:pPr>
        <w:tabs>
          <w:tab w:val="num" w:pos="360"/>
        </w:tabs>
        <w:ind w:left="360" w:hanging="360"/>
      </w:pPr>
      <w:rPr>
        <w:rFonts w:ascii="Symbol" w:hAnsi="Symbol" w:hint="default"/>
        <w:color w:val="00000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1D4222A"/>
    <w:multiLevelType w:val="hybridMultilevel"/>
    <w:tmpl w:val="A7981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34814130">
    <w:abstractNumId w:val="4"/>
  </w:num>
  <w:num w:numId="2" w16cid:durableId="230044656">
    <w:abstractNumId w:val="6"/>
  </w:num>
  <w:num w:numId="3" w16cid:durableId="1296253949">
    <w:abstractNumId w:val="7"/>
  </w:num>
  <w:num w:numId="4" w16cid:durableId="1820264070">
    <w:abstractNumId w:val="0"/>
  </w:num>
  <w:num w:numId="5" w16cid:durableId="1754006290">
    <w:abstractNumId w:val="2"/>
  </w:num>
  <w:num w:numId="6" w16cid:durableId="480929620">
    <w:abstractNumId w:val="5"/>
  </w:num>
  <w:num w:numId="7" w16cid:durableId="662508479">
    <w:abstractNumId w:val="3"/>
  </w:num>
  <w:num w:numId="8" w16cid:durableId="1909412040">
    <w:abstractNumId w:val="1"/>
  </w:num>
  <w:num w:numId="9" w16cid:durableId="268659699">
    <w:abstractNumId w:val="6"/>
    <w:lvlOverride w:ilvl="0">
      <w:startOverride w:val="1"/>
    </w:lvlOverride>
  </w:num>
  <w:num w:numId="10" w16cid:durableId="19484976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D1B"/>
    <w:rsid w:val="00000C08"/>
    <w:rsid w:val="0000105B"/>
    <w:rsid w:val="000065B2"/>
    <w:rsid w:val="00007D13"/>
    <w:rsid w:val="000131A9"/>
    <w:rsid w:val="00013360"/>
    <w:rsid w:val="00013924"/>
    <w:rsid w:val="00021DD7"/>
    <w:rsid w:val="0002689E"/>
    <w:rsid w:val="00031881"/>
    <w:rsid w:val="00032888"/>
    <w:rsid w:val="00034789"/>
    <w:rsid w:val="00035057"/>
    <w:rsid w:val="0003767E"/>
    <w:rsid w:val="00041EB2"/>
    <w:rsid w:val="00042121"/>
    <w:rsid w:val="0005037D"/>
    <w:rsid w:val="000530E5"/>
    <w:rsid w:val="000536B9"/>
    <w:rsid w:val="00054667"/>
    <w:rsid w:val="00056140"/>
    <w:rsid w:val="000562C5"/>
    <w:rsid w:val="0006651C"/>
    <w:rsid w:val="00071C6A"/>
    <w:rsid w:val="00072E6E"/>
    <w:rsid w:val="0007343A"/>
    <w:rsid w:val="00073E19"/>
    <w:rsid w:val="0007469D"/>
    <w:rsid w:val="00074D92"/>
    <w:rsid w:val="0007715E"/>
    <w:rsid w:val="0008195E"/>
    <w:rsid w:val="0008253F"/>
    <w:rsid w:val="00082FEB"/>
    <w:rsid w:val="00086B91"/>
    <w:rsid w:val="00092169"/>
    <w:rsid w:val="00092DE8"/>
    <w:rsid w:val="000A10D6"/>
    <w:rsid w:val="000A137B"/>
    <w:rsid w:val="000A6712"/>
    <w:rsid w:val="000A7F5E"/>
    <w:rsid w:val="000B20F7"/>
    <w:rsid w:val="000B2D6C"/>
    <w:rsid w:val="000B6BA3"/>
    <w:rsid w:val="000C51A0"/>
    <w:rsid w:val="000C54BA"/>
    <w:rsid w:val="000C61C9"/>
    <w:rsid w:val="000C768B"/>
    <w:rsid w:val="000C7968"/>
    <w:rsid w:val="000D3A8C"/>
    <w:rsid w:val="000D4640"/>
    <w:rsid w:val="000D7A1D"/>
    <w:rsid w:val="000E556C"/>
    <w:rsid w:val="000F0264"/>
    <w:rsid w:val="000F096B"/>
    <w:rsid w:val="000F1757"/>
    <w:rsid w:val="000F484A"/>
    <w:rsid w:val="000F4AA3"/>
    <w:rsid w:val="000F52BD"/>
    <w:rsid w:val="00100613"/>
    <w:rsid w:val="001023C6"/>
    <w:rsid w:val="00105E0F"/>
    <w:rsid w:val="00120DAB"/>
    <w:rsid w:val="00121850"/>
    <w:rsid w:val="00123495"/>
    <w:rsid w:val="00124F46"/>
    <w:rsid w:val="001314DE"/>
    <w:rsid w:val="0013355E"/>
    <w:rsid w:val="00133B47"/>
    <w:rsid w:val="001354AD"/>
    <w:rsid w:val="00142127"/>
    <w:rsid w:val="00142C48"/>
    <w:rsid w:val="001474A6"/>
    <w:rsid w:val="001549F1"/>
    <w:rsid w:val="00157B72"/>
    <w:rsid w:val="00157C2E"/>
    <w:rsid w:val="00161795"/>
    <w:rsid w:val="001647FA"/>
    <w:rsid w:val="00170CEB"/>
    <w:rsid w:val="00171813"/>
    <w:rsid w:val="00173D3F"/>
    <w:rsid w:val="0017501D"/>
    <w:rsid w:val="00175217"/>
    <w:rsid w:val="00184A98"/>
    <w:rsid w:val="0019107C"/>
    <w:rsid w:val="00193EC3"/>
    <w:rsid w:val="0019473A"/>
    <w:rsid w:val="00195483"/>
    <w:rsid w:val="001A2B18"/>
    <w:rsid w:val="001A302A"/>
    <w:rsid w:val="001A65BF"/>
    <w:rsid w:val="001A6A84"/>
    <w:rsid w:val="001C067A"/>
    <w:rsid w:val="001C4E14"/>
    <w:rsid w:val="001D4FD4"/>
    <w:rsid w:val="001D6740"/>
    <w:rsid w:val="001D7E0F"/>
    <w:rsid w:val="001E3359"/>
    <w:rsid w:val="001E55FF"/>
    <w:rsid w:val="001F4544"/>
    <w:rsid w:val="001F5E9A"/>
    <w:rsid w:val="001F7355"/>
    <w:rsid w:val="0020118F"/>
    <w:rsid w:val="002049C4"/>
    <w:rsid w:val="00213784"/>
    <w:rsid w:val="00216099"/>
    <w:rsid w:val="002160D6"/>
    <w:rsid w:val="00216218"/>
    <w:rsid w:val="00222F55"/>
    <w:rsid w:val="00234275"/>
    <w:rsid w:val="002348C8"/>
    <w:rsid w:val="0023753E"/>
    <w:rsid w:val="00237E6D"/>
    <w:rsid w:val="002403E6"/>
    <w:rsid w:val="00244DB9"/>
    <w:rsid w:val="002469BC"/>
    <w:rsid w:val="0024709A"/>
    <w:rsid w:val="00251343"/>
    <w:rsid w:val="002519B9"/>
    <w:rsid w:val="0025217E"/>
    <w:rsid w:val="002579B7"/>
    <w:rsid w:val="00257F40"/>
    <w:rsid w:val="00260312"/>
    <w:rsid w:val="002647A2"/>
    <w:rsid w:val="00264D49"/>
    <w:rsid w:val="00265942"/>
    <w:rsid w:val="002675F8"/>
    <w:rsid w:val="00273778"/>
    <w:rsid w:val="0027406B"/>
    <w:rsid w:val="002777AB"/>
    <w:rsid w:val="00280E44"/>
    <w:rsid w:val="00281F46"/>
    <w:rsid w:val="00282520"/>
    <w:rsid w:val="00282E8B"/>
    <w:rsid w:val="00287D50"/>
    <w:rsid w:val="00287E46"/>
    <w:rsid w:val="00290075"/>
    <w:rsid w:val="0029252F"/>
    <w:rsid w:val="0029496F"/>
    <w:rsid w:val="00295C9D"/>
    <w:rsid w:val="002A0C45"/>
    <w:rsid w:val="002A3D55"/>
    <w:rsid w:val="002A47C7"/>
    <w:rsid w:val="002A7478"/>
    <w:rsid w:val="002B0D1B"/>
    <w:rsid w:val="002B359E"/>
    <w:rsid w:val="002B397D"/>
    <w:rsid w:val="002B5E0C"/>
    <w:rsid w:val="002B67FF"/>
    <w:rsid w:val="002C2DDD"/>
    <w:rsid w:val="002C2E57"/>
    <w:rsid w:val="002C3206"/>
    <w:rsid w:val="002D29D4"/>
    <w:rsid w:val="002D2E22"/>
    <w:rsid w:val="002D5221"/>
    <w:rsid w:val="002D79A0"/>
    <w:rsid w:val="002E0735"/>
    <w:rsid w:val="002E3C81"/>
    <w:rsid w:val="002E40A3"/>
    <w:rsid w:val="002E443B"/>
    <w:rsid w:val="002F0D74"/>
    <w:rsid w:val="002F57DC"/>
    <w:rsid w:val="00302707"/>
    <w:rsid w:val="0030395A"/>
    <w:rsid w:val="00311387"/>
    <w:rsid w:val="003118A7"/>
    <w:rsid w:val="00314F0E"/>
    <w:rsid w:val="00315454"/>
    <w:rsid w:val="00320F87"/>
    <w:rsid w:val="003268ED"/>
    <w:rsid w:val="00330D4D"/>
    <w:rsid w:val="003346DF"/>
    <w:rsid w:val="003368B2"/>
    <w:rsid w:val="0034073D"/>
    <w:rsid w:val="003434A1"/>
    <w:rsid w:val="003450C4"/>
    <w:rsid w:val="003503D5"/>
    <w:rsid w:val="0035480E"/>
    <w:rsid w:val="003548B2"/>
    <w:rsid w:val="003562AD"/>
    <w:rsid w:val="00356C6E"/>
    <w:rsid w:val="00357F0A"/>
    <w:rsid w:val="0036080F"/>
    <w:rsid w:val="00361164"/>
    <w:rsid w:val="0036227C"/>
    <w:rsid w:val="00362800"/>
    <w:rsid w:val="003656CF"/>
    <w:rsid w:val="00373DAB"/>
    <w:rsid w:val="00377D9B"/>
    <w:rsid w:val="00382FCF"/>
    <w:rsid w:val="00385280"/>
    <w:rsid w:val="00392300"/>
    <w:rsid w:val="003927E3"/>
    <w:rsid w:val="00392ABA"/>
    <w:rsid w:val="003939A3"/>
    <w:rsid w:val="003942F8"/>
    <w:rsid w:val="003A1E9A"/>
    <w:rsid w:val="003A604D"/>
    <w:rsid w:val="003A616D"/>
    <w:rsid w:val="003A6456"/>
    <w:rsid w:val="003A6781"/>
    <w:rsid w:val="003A6F2B"/>
    <w:rsid w:val="003B225B"/>
    <w:rsid w:val="003B2456"/>
    <w:rsid w:val="003B3FE3"/>
    <w:rsid w:val="003C061C"/>
    <w:rsid w:val="003C3FBC"/>
    <w:rsid w:val="003C7ED1"/>
    <w:rsid w:val="003D5F8A"/>
    <w:rsid w:val="003D77D0"/>
    <w:rsid w:val="003D78EA"/>
    <w:rsid w:val="003E3B2F"/>
    <w:rsid w:val="003E4607"/>
    <w:rsid w:val="003E4A3B"/>
    <w:rsid w:val="003E7312"/>
    <w:rsid w:val="003F4086"/>
    <w:rsid w:val="003F4503"/>
    <w:rsid w:val="003F4C74"/>
    <w:rsid w:val="003F5667"/>
    <w:rsid w:val="00401186"/>
    <w:rsid w:val="0040478E"/>
    <w:rsid w:val="00404840"/>
    <w:rsid w:val="00407A14"/>
    <w:rsid w:val="0041491F"/>
    <w:rsid w:val="00414C9A"/>
    <w:rsid w:val="00424C0F"/>
    <w:rsid w:val="004255EB"/>
    <w:rsid w:val="004262C6"/>
    <w:rsid w:val="00426C1F"/>
    <w:rsid w:val="00442030"/>
    <w:rsid w:val="00443DBD"/>
    <w:rsid w:val="00446B89"/>
    <w:rsid w:val="0045348A"/>
    <w:rsid w:val="004545F2"/>
    <w:rsid w:val="00456697"/>
    <w:rsid w:val="004571F7"/>
    <w:rsid w:val="004573EB"/>
    <w:rsid w:val="00457B52"/>
    <w:rsid w:val="00457F5D"/>
    <w:rsid w:val="00462187"/>
    <w:rsid w:val="00463108"/>
    <w:rsid w:val="0046581F"/>
    <w:rsid w:val="00470168"/>
    <w:rsid w:val="0047613E"/>
    <w:rsid w:val="004851D8"/>
    <w:rsid w:val="00490723"/>
    <w:rsid w:val="004924A1"/>
    <w:rsid w:val="00493DDD"/>
    <w:rsid w:val="00495F58"/>
    <w:rsid w:val="0049731C"/>
    <w:rsid w:val="004A3ED9"/>
    <w:rsid w:val="004A6822"/>
    <w:rsid w:val="004A7973"/>
    <w:rsid w:val="004B3143"/>
    <w:rsid w:val="004B51C2"/>
    <w:rsid w:val="004B77DD"/>
    <w:rsid w:val="004C0850"/>
    <w:rsid w:val="004C15A3"/>
    <w:rsid w:val="004C2A31"/>
    <w:rsid w:val="004C3643"/>
    <w:rsid w:val="004C3BDD"/>
    <w:rsid w:val="004C725F"/>
    <w:rsid w:val="004D08E5"/>
    <w:rsid w:val="004D15DE"/>
    <w:rsid w:val="004D1BE2"/>
    <w:rsid w:val="004D3BDF"/>
    <w:rsid w:val="004D547F"/>
    <w:rsid w:val="004E0D95"/>
    <w:rsid w:val="004E43C9"/>
    <w:rsid w:val="004F4C54"/>
    <w:rsid w:val="004F631D"/>
    <w:rsid w:val="004F6C28"/>
    <w:rsid w:val="005024A8"/>
    <w:rsid w:val="00513723"/>
    <w:rsid w:val="00515441"/>
    <w:rsid w:val="00516312"/>
    <w:rsid w:val="00531E10"/>
    <w:rsid w:val="0053287C"/>
    <w:rsid w:val="00532DE4"/>
    <w:rsid w:val="00532F3F"/>
    <w:rsid w:val="005370E0"/>
    <w:rsid w:val="00537F70"/>
    <w:rsid w:val="00540090"/>
    <w:rsid w:val="005405A9"/>
    <w:rsid w:val="005444FC"/>
    <w:rsid w:val="00547A58"/>
    <w:rsid w:val="00554663"/>
    <w:rsid w:val="00554788"/>
    <w:rsid w:val="005614A1"/>
    <w:rsid w:val="005618BE"/>
    <w:rsid w:val="0056567E"/>
    <w:rsid w:val="0056598F"/>
    <w:rsid w:val="0056708F"/>
    <w:rsid w:val="00567B0F"/>
    <w:rsid w:val="0057532E"/>
    <w:rsid w:val="00575C7A"/>
    <w:rsid w:val="005809AD"/>
    <w:rsid w:val="00587040"/>
    <w:rsid w:val="00593984"/>
    <w:rsid w:val="00593C41"/>
    <w:rsid w:val="00593E5E"/>
    <w:rsid w:val="005942F6"/>
    <w:rsid w:val="00595AEF"/>
    <w:rsid w:val="0059730C"/>
    <w:rsid w:val="005A1513"/>
    <w:rsid w:val="005A2480"/>
    <w:rsid w:val="005A2907"/>
    <w:rsid w:val="005A2C5F"/>
    <w:rsid w:val="005A3815"/>
    <w:rsid w:val="005A53FA"/>
    <w:rsid w:val="005A6BC0"/>
    <w:rsid w:val="005B0860"/>
    <w:rsid w:val="005B3F0F"/>
    <w:rsid w:val="005B5BA8"/>
    <w:rsid w:val="005C0895"/>
    <w:rsid w:val="005C6160"/>
    <w:rsid w:val="005D2F26"/>
    <w:rsid w:val="005E06E7"/>
    <w:rsid w:val="005E2E26"/>
    <w:rsid w:val="005E3D2F"/>
    <w:rsid w:val="005E6AC4"/>
    <w:rsid w:val="005E7417"/>
    <w:rsid w:val="005F097D"/>
    <w:rsid w:val="005F53CB"/>
    <w:rsid w:val="005F5D83"/>
    <w:rsid w:val="00600C69"/>
    <w:rsid w:val="00603CFB"/>
    <w:rsid w:val="00604502"/>
    <w:rsid w:val="00606640"/>
    <w:rsid w:val="00610EF6"/>
    <w:rsid w:val="0061265A"/>
    <w:rsid w:val="00621B74"/>
    <w:rsid w:val="00621C7F"/>
    <w:rsid w:val="00621F75"/>
    <w:rsid w:val="00630227"/>
    <w:rsid w:val="006315BE"/>
    <w:rsid w:val="006339F5"/>
    <w:rsid w:val="00637A03"/>
    <w:rsid w:val="00641032"/>
    <w:rsid w:val="00645FF8"/>
    <w:rsid w:val="006471E4"/>
    <w:rsid w:val="00650521"/>
    <w:rsid w:val="00651955"/>
    <w:rsid w:val="0065205F"/>
    <w:rsid w:val="006526D8"/>
    <w:rsid w:val="00654692"/>
    <w:rsid w:val="00655620"/>
    <w:rsid w:val="00656359"/>
    <w:rsid w:val="006575E0"/>
    <w:rsid w:val="006610AB"/>
    <w:rsid w:val="00661965"/>
    <w:rsid w:val="00663825"/>
    <w:rsid w:val="00666CDD"/>
    <w:rsid w:val="00667103"/>
    <w:rsid w:val="006706F3"/>
    <w:rsid w:val="00670882"/>
    <w:rsid w:val="00674038"/>
    <w:rsid w:val="00680F97"/>
    <w:rsid w:val="00681321"/>
    <w:rsid w:val="0068710F"/>
    <w:rsid w:val="00692BC2"/>
    <w:rsid w:val="00694134"/>
    <w:rsid w:val="00696723"/>
    <w:rsid w:val="006A044A"/>
    <w:rsid w:val="006A07AE"/>
    <w:rsid w:val="006A1209"/>
    <w:rsid w:val="006A1F0C"/>
    <w:rsid w:val="006A5C45"/>
    <w:rsid w:val="006A6892"/>
    <w:rsid w:val="006B1756"/>
    <w:rsid w:val="006B2E37"/>
    <w:rsid w:val="006B33A0"/>
    <w:rsid w:val="006C2F8D"/>
    <w:rsid w:val="006C3742"/>
    <w:rsid w:val="006C57E2"/>
    <w:rsid w:val="006C6937"/>
    <w:rsid w:val="006D1638"/>
    <w:rsid w:val="006D2264"/>
    <w:rsid w:val="006D79EE"/>
    <w:rsid w:val="006E150D"/>
    <w:rsid w:val="006E683A"/>
    <w:rsid w:val="0070371E"/>
    <w:rsid w:val="007037F1"/>
    <w:rsid w:val="0070505C"/>
    <w:rsid w:val="007122B7"/>
    <w:rsid w:val="00715B13"/>
    <w:rsid w:val="00721885"/>
    <w:rsid w:val="0072360B"/>
    <w:rsid w:val="00731035"/>
    <w:rsid w:val="007312E2"/>
    <w:rsid w:val="00732158"/>
    <w:rsid w:val="007352C4"/>
    <w:rsid w:val="0074127A"/>
    <w:rsid w:val="007434BB"/>
    <w:rsid w:val="00745ED7"/>
    <w:rsid w:val="00745F4A"/>
    <w:rsid w:val="007460E0"/>
    <w:rsid w:val="0074749F"/>
    <w:rsid w:val="00750F2B"/>
    <w:rsid w:val="0075644E"/>
    <w:rsid w:val="00756F2B"/>
    <w:rsid w:val="00757D65"/>
    <w:rsid w:val="0076260D"/>
    <w:rsid w:val="00766FB4"/>
    <w:rsid w:val="00767E76"/>
    <w:rsid w:val="007735CA"/>
    <w:rsid w:val="00774DAF"/>
    <w:rsid w:val="007758A6"/>
    <w:rsid w:val="00790F30"/>
    <w:rsid w:val="007929BB"/>
    <w:rsid w:val="00796BB7"/>
    <w:rsid w:val="007975AE"/>
    <w:rsid w:val="007A3F23"/>
    <w:rsid w:val="007B144E"/>
    <w:rsid w:val="007C5426"/>
    <w:rsid w:val="007E1519"/>
    <w:rsid w:val="007E2245"/>
    <w:rsid w:val="007E39E2"/>
    <w:rsid w:val="007E7A64"/>
    <w:rsid w:val="007F28C3"/>
    <w:rsid w:val="007F3286"/>
    <w:rsid w:val="007F3B84"/>
    <w:rsid w:val="007F3FF0"/>
    <w:rsid w:val="007F79CA"/>
    <w:rsid w:val="00806167"/>
    <w:rsid w:val="0081009A"/>
    <w:rsid w:val="008103BE"/>
    <w:rsid w:val="0081140B"/>
    <w:rsid w:val="00823F49"/>
    <w:rsid w:val="008255FB"/>
    <w:rsid w:val="008273DF"/>
    <w:rsid w:val="008310FA"/>
    <w:rsid w:val="0083153C"/>
    <w:rsid w:val="008328B0"/>
    <w:rsid w:val="00835AD7"/>
    <w:rsid w:val="00845FAA"/>
    <w:rsid w:val="00851180"/>
    <w:rsid w:val="00860033"/>
    <w:rsid w:val="0086170C"/>
    <w:rsid w:val="00864B20"/>
    <w:rsid w:val="00864D65"/>
    <w:rsid w:val="00866239"/>
    <w:rsid w:val="00872BB5"/>
    <w:rsid w:val="00883325"/>
    <w:rsid w:val="00890613"/>
    <w:rsid w:val="008949D1"/>
    <w:rsid w:val="008A0457"/>
    <w:rsid w:val="008A3117"/>
    <w:rsid w:val="008A4596"/>
    <w:rsid w:val="008B0ACC"/>
    <w:rsid w:val="008B1F85"/>
    <w:rsid w:val="008B363A"/>
    <w:rsid w:val="008B7AF1"/>
    <w:rsid w:val="008D2ED0"/>
    <w:rsid w:val="008D45FC"/>
    <w:rsid w:val="008D5368"/>
    <w:rsid w:val="008D5BBD"/>
    <w:rsid w:val="008D5FB5"/>
    <w:rsid w:val="008D6EC6"/>
    <w:rsid w:val="008D797D"/>
    <w:rsid w:val="008E5418"/>
    <w:rsid w:val="008E6252"/>
    <w:rsid w:val="008E7F7E"/>
    <w:rsid w:val="008F2662"/>
    <w:rsid w:val="008F5FA0"/>
    <w:rsid w:val="0090357B"/>
    <w:rsid w:val="0090382F"/>
    <w:rsid w:val="00904A79"/>
    <w:rsid w:val="00914927"/>
    <w:rsid w:val="009159F6"/>
    <w:rsid w:val="00922DD7"/>
    <w:rsid w:val="00930850"/>
    <w:rsid w:val="00933139"/>
    <w:rsid w:val="009337E4"/>
    <w:rsid w:val="009355AD"/>
    <w:rsid w:val="009374CC"/>
    <w:rsid w:val="00940BDB"/>
    <w:rsid w:val="00942B85"/>
    <w:rsid w:val="00950E5F"/>
    <w:rsid w:val="00951DFC"/>
    <w:rsid w:val="0095343F"/>
    <w:rsid w:val="00954696"/>
    <w:rsid w:val="00955FD4"/>
    <w:rsid w:val="00956BE4"/>
    <w:rsid w:val="0096027D"/>
    <w:rsid w:val="009609D5"/>
    <w:rsid w:val="00962EBC"/>
    <w:rsid w:val="009659E8"/>
    <w:rsid w:val="00971119"/>
    <w:rsid w:val="00971480"/>
    <w:rsid w:val="009727C9"/>
    <w:rsid w:val="0098015B"/>
    <w:rsid w:val="00981BDE"/>
    <w:rsid w:val="00983A56"/>
    <w:rsid w:val="0098479B"/>
    <w:rsid w:val="00986D9B"/>
    <w:rsid w:val="0098727A"/>
    <w:rsid w:val="00987960"/>
    <w:rsid w:val="00987C7E"/>
    <w:rsid w:val="0099054E"/>
    <w:rsid w:val="009948F8"/>
    <w:rsid w:val="009B0DEA"/>
    <w:rsid w:val="009B3785"/>
    <w:rsid w:val="009B3980"/>
    <w:rsid w:val="009C0B89"/>
    <w:rsid w:val="009C4F94"/>
    <w:rsid w:val="009C5FEC"/>
    <w:rsid w:val="009D24D9"/>
    <w:rsid w:val="009D45C8"/>
    <w:rsid w:val="009E2A92"/>
    <w:rsid w:val="009E6FAA"/>
    <w:rsid w:val="009F08CD"/>
    <w:rsid w:val="00A004E0"/>
    <w:rsid w:val="00A01F07"/>
    <w:rsid w:val="00A02646"/>
    <w:rsid w:val="00A05B19"/>
    <w:rsid w:val="00A06251"/>
    <w:rsid w:val="00A07125"/>
    <w:rsid w:val="00A13310"/>
    <w:rsid w:val="00A163C1"/>
    <w:rsid w:val="00A16723"/>
    <w:rsid w:val="00A16D1C"/>
    <w:rsid w:val="00A20519"/>
    <w:rsid w:val="00A22DD5"/>
    <w:rsid w:val="00A31997"/>
    <w:rsid w:val="00A4247E"/>
    <w:rsid w:val="00A433A8"/>
    <w:rsid w:val="00A43969"/>
    <w:rsid w:val="00A444DF"/>
    <w:rsid w:val="00A4520C"/>
    <w:rsid w:val="00A476B3"/>
    <w:rsid w:val="00A47BFD"/>
    <w:rsid w:val="00A53D67"/>
    <w:rsid w:val="00A54030"/>
    <w:rsid w:val="00A54316"/>
    <w:rsid w:val="00A54A12"/>
    <w:rsid w:val="00A5562D"/>
    <w:rsid w:val="00A56DE6"/>
    <w:rsid w:val="00A60130"/>
    <w:rsid w:val="00A6318A"/>
    <w:rsid w:val="00A63954"/>
    <w:rsid w:val="00A71E39"/>
    <w:rsid w:val="00A726E9"/>
    <w:rsid w:val="00A75B20"/>
    <w:rsid w:val="00A7688D"/>
    <w:rsid w:val="00A83973"/>
    <w:rsid w:val="00A85D83"/>
    <w:rsid w:val="00A902D6"/>
    <w:rsid w:val="00A96BD1"/>
    <w:rsid w:val="00AA24FE"/>
    <w:rsid w:val="00AA6469"/>
    <w:rsid w:val="00AB6A8E"/>
    <w:rsid w:val="00AC3240"/>
    <w:rsid w:val="00AC4FA4"/>
    <w:rsid w:val="00AC51A8"/>
    <w:rsid w:val="00AD029C"/>
    <w:rsid w:val="00AD72D7"/>
    <w:rsid w:val="00AD7779"/>
    <w:rsid w:val="00AE2105"/>
    <w:rsid w:val="00AE2E93"/>
    <w:rsid w:val="00AF1957"/>
    <w:rsid w:val="00AF290E"/>
    <w:rsid w:val="00AF6A90"/>
    <w:rsid w:val="00B03BB1"/>
    <w:rsid w:val="00B06592"/>
    <w:rsid w:val="00B143C3"/>
    <w:rsid w:val="00B14732"/>
    <w:rsid w:val="00B1494B"/>
    <w:rsid w:val="00B22433"/>
    <w:rsid w:val="00B24199"/>
    <w:rsid w:val="00B31246"/>
    <w:rsid w:val="00B31F45"/>
    <w:rsid w:val="00B32F94"/>
    <w:rsid w:val="00B33164"/>
    <w:rsid w:val="00B347AD"/>
    <w:rsid w:val="00B379B1"/>
    <w:rsid w:val="00B400EE"/>
    <w:rsid w:val="00B47F88"/>
    <w:rsid w:val="00B57824"/>
    <w:rsid w:val="00B606D4"/>
    <w:rsid w:val="00B752AC"/>
    <w:rsid w:val="00B761B6"/>
    <w:rsid w:val="00B8568A"/>
    <w:rsid w:val="00B93388"/>
    <w:rsid w:val="00B9484A"/>
    <w:rsid w:val="00B97F14"/>
    <w:rsid w:val="00BA161B"/>
    <w:rsid w:val="00BA31E3"/>
    <w:rsid w:val="00BA4718"/>
    <w:rsid w:val="00BB447E"/>
    <w:rsid w:val="00BB64E4"/>
    <w:rsid w:val="00BB6D4F"/>
    <w:rsid w:val="00BC0274"/>
    <w:rsid w:val="00BC0BA0"/>
    <w:rsid w:val="00BC1352"/>
    <w:rsid w:val="00BC487C"/>
    <w:rsid w:val="00BC590A"/>
    <w:rsid w:val="00BC7677"/>
    <w:rsid w:val="00BD1458"/>
    <w:rsid w:val="00BD1993"/>
    <w:rsid w:val="00BD4860"/>
    <w:rsid w:val="00BD5805"/>
    <w:rsid w:val="00BE0EBA"/>
    <w:rsid w:val="00BE2DFB"/>
    <w:rsid w:val="00BE6CB0"/>
    <w:rsid w:val="00BF1105"/>
    <w:rsid w:val="00BF11F0"/>
    <w:rsid w:val="00BF12B2"/>
    <w:rsid w:val="00BF14A3"/>
    <w:rsid w:val="00BF433D"/>
    <w:rsid w:val="00BF4AF4"/>
    <w:rsid w:val="00C00732"/>
    <w:rsid w:val="00C03725"/>
    <w:rsid w:val="00C064CD"/>
    <w:rsid w:val="00C10AC2"/>
    <w:rsid w:val="00C1546F"/>
    <w:rsid w:val="00C1756C"/>
    <w:rsid w:val="00C218FA"/>
    <w:rsid w:val="00C223D6"/>
    <w:rsid w:val="00C25521"/>
    <w:rsid w:val="00C406A4"/>
    <w:rsid w:val="00C41435"/>
    <w:rsid w:val="00C430A1"/>
    <w:rsid w:val="00C455EC"/>
    <w:rsid w:val="00C46ABF"/>
    <w:rsid w:val="00C50127"/>
    <w:rsid w:val="00C51919"/>
    <w:rsid w:val="00C527CE"/>
    <w:rsid w:val="00C52F93"/>
    <w:rsid w:val="00C556B2"/>
    <w:rsid w:val="00C556E1"/>
    <w:rsid w:val="00C61794"/>
    <w:rsid w:val="00C63D2E"/>
    <w:rsid w:val="00C71549"/>
    <w:rsid w:val="00C7208B"/>
    <w:rsid w:val="00C74B26"/>
    <w:rsid w:val="00C77342"/>
    <w:rsid w:val="00C80859"/>
    <w:rsid w:val="00C82669"/>
    <w:rsid w:val="00C83D1E"/>
    <w:rsid w:val="00C9293E"/>
    <w:rsid w:val="00C964D2"/>
    <w:rsid w:val="00C96CC7"/>
    <w:rsid w:val="00C973F3"/>
    <w:rsid w:val="00CA1F0F"/>
    <w:rsid w:val="00CA2D9F"/>
    <w:rsid w:val="00CA5072"/>
    <w:rsid w:val="00CA57B5"/>
    <w:rsid w:val="00CA7A81"/>
    <w:rsid w:val="00CB1344"/>
    <w:rsid w:val="00CB7BBD"/>
    <w:rsid w:val="00CC0AC5"/>
    <w:rsid w:val="00CC20AA"/>
    <w:rsid w:val="00CC3304"/>
    <w:rsid w:val="00CC4CB8"/>
    <w:rsid w:val="00CC6F43"/>
    <w:rsid w:val="00CD059A"/>
    <w:rsid w:val="00CD0EF9"/>
    <w:rsid w:val="00CD2570"/>
    <w:rsid w:val="00CE65A1"/>
    <w:rsid w:val="00CE6DAF"/>
    <w:rsid w:val="00CF1CD5"/>
    <w:rsid w:val="00CF2484"/>
    <w:rsid w:val="00CF7773"/>
    <w:rsid w:val="00CF7AC9"/>
    <w:rsid w:val="00D022C1"/>
    <w:rsid w:val="00D039D3"/>
    <w:rsid w:val="00D04F2D"/>
    <w:rsid w:val="00D1087A"/>
    <w:rsid w:val="00D23BA0"/>
    <w:rsid w:val="00D244E6"/>
    <w:rsid w:val="00D31408"/>
    <w:rsid w:val="00D3262A"/>
    <w:rsid w:val="00D36003"/>
    <w:rsid w:val="00D3666C"/>
    <w:rsid w:val="00D405A8"/>
    <w:rsid w:val="00D42762"/>
    <w:rsid w:val="00D42CD9"/>
    <w:rsid w:val="00D46988"/>
    <w:rsid w:val="00D53E50"/>
    <w:rsid w:val="00D60062"/>
    <w:rsid w:val="00D60B64"/>
    <w:rsid w:val="00D61E55"/>
    <w:rsid w:val="00D66F5F"/>
    <w:rsid w:val="00D706D1"/>
    <w:rsid w:val="00D73E35"/>
    <w:rsid w:val="00D7694C"/>
    <w:rsid w:val="00D76D90"/>
    <w:rsid w:val="00D812C2"/>
    <w:rsid w:val="00D965BD"/>
    <w:rsid w:val="00D97911"/>
    <w:rsid w:val="00DA0B3A"/>
    <w:rsid w:val="00DA2785"/>
    <w:rsid w:val="00DA34B2"/>
    <w:rsid w:val="00DA4374"/>
    <w:rsid w:val="00DB1D12"/>
    <w:rsid w:val="00DB26BF"/>
    <w:rsid w:val="00DB3A35"/>
    <w:rsid w:val="00DC35FD"/>
    <w:rsid w:val="00DD0ED2"/>
    <w:rsid w:val="00DD3D70"/>
    <w:rsid w:val="00DD639C"/>
    <w:rsid w:val="00DD7B07"/>
    <w:rsid w:val="00DE2521"/>
    <w:rsid w:val="00DE3736"/>
    <w:rsid w:val="00DE3EBB"/>
    <w:rsid w:val="00DE7C1D"/>
    <w:rsid w:val="00DF0C42"/>
    <w:rsid w:val="00DF1710"/>
    <w:rsid w:val="00DF2750"/>
    <w:rsid w:val="00DF3B7D"/>
    <w:rsid w:val="00E03522"/>
    <w:rsid w:val="00E1173B"/>
    <w:rsid w:val="00E11F41"/>
    <w:rsid w:val="00E13C29"/>
    <w:rsid w:val="00E13F5A"/>
    <w:rsid w:val="00E152E8"/>
    <w:rsid w:val="00E205F6"/>
    <w:rsid w:val="00E21AB1"/>
    <w:rsid w:val="00E22D60"/>
    <w:rsid w:val="00E23EE5"/>
    <w:rsid w:val="00E24112"/>
    <w:rsid w:val="00E24F2F"/>
    <w:rsid w:val="00E26F6A"/>
    <w:rsid w:val="00E41528"/>
    <w:rsid w:val="00E4391B"/>
    <w:rsid w:val="00E44A24"/>
    <w:rsid w:val="00E468C2"/>
    <w:rsid w:val="00E50441"/>
    <w:rsid w:val="00E5077C"/>
    <w:rsid w:val="00E55005"/>
    <w:rsid w:val="00E61705"/>
    <w:rsid w:val="00E61EBE"/>
    <w:rsid w:val="00E62B01"/>
    <w:rsid w:val="00E6325F"/>
    <w:rsid w:val="00E6340E"/>
    <w:rsid w:val="00E657DD"/>
    <w:rsid w:val="00E753AD"/>
    <w:rsid w:val="00E76B18"/>
    <w:rsid w:val="00E80A00"/>
    <w:rsid w:val="00E82675"/>
    <w:rsid w:val="00E855A5"/>
    <w:rsid w:val="00E908A0"/>
    <w:rsid w:val="00E9099E"/>
    <w:rsid w:val="00E913D3"/>
    <w:rsid w:val="00E95CE9"/>
    <w:rsid w:val="00E96BD1"/>
    <w:rsid w:val="00E97FAA"/>
    <w:rsid w:val="00EA45BA"/>
    <w:rsid w:val="00EA6571"/>
    <w:rsid w:val="00EA65F0"/>
    <w:rsid w:val="00EA6BEA"/>
    <w:rsid w:val="00EB31EC"/>
    <w:rsid w:val="00EB4F8E"/>
    <w:rsid w:val="00EB68BF"/>
    <w:rsid w:val="00EC0A7D"/>
    <w:rsid w:val="00EC0E39"/>
    <w:rsid w:val="00EC2D66"/>
    <w:rsid w:val="00EC480F"/>
    <w:rsid w:val="00EC7FC8"/>
    <w:rsid w:val="00ED360D"/>
    <w:rsid w:val="00ED3FC5"/>
    <w:rsid w:val="00ED6465"/>
    <w:rsid w:val="00EE49A3"/>
    <w:rsid w:val="00EE4A49"/>
    <w:rsid w:val="00EE6068"/>
    <w:rsid w:val="00EF0EDA"/>
    <w:rsid w:val="00EF68D7"/>
    <w:rsid w:val="00EF74ED"/>
    <w:rsid w:val="00F009A3"/>
    <w:rsid w:val="00F03FEE"/>
    <w:rsid w:val="00F06103"/>
    <w:rsid w:val="00F06B87"/>
    <w:rsid w:val="00F10AFC"/>
    <w:rsid w:val="00F1207E"/>
    <w:rsid w:val="00F12B34"/>
    <w:rsid w:val="00F13157"/>
    <w:rsid w:val="00F1323E"/>
    <w:rsid w:val="00F14441"/>
    <w:rsid w:val="00F14917"/>
    <w:rsid w:val="00F14CB1"/>
    <w:rsid w:val="00F16FAF"/>
    <w:rsid w:val="00F17293"/>
    <w:rsid w:val="00F210EC"/>
    <w:rsid w:val="00F24B94"/>
    <w:rsid w:val="00F258A4"/>
    <w:rsid w:val="00F25CE4"/>
    <w:rsid w:val="00F27311"/>
    <w:rsid w:val="00F3288B"/>
    <w:rsid w:val="00F34A70"/>
    <w:rsid w:val="00F3538A"/>
    <w:rsid w:val="00F360DE"/>
    <w:rsid w:val="00F37E73"/>
    <w:rsid w:val="00F43E5A"/>
    <w:rsid w:val="00F44206"/>
    <w:rsid w:val="00F46A69"/>
    <w:rsid w:val="00F47410"/>
    <w:rsid w:val="00F57650"/>
    <w:rsid w:val="00F66358"/>
    <w:rsid w:val="00F6695F"/>
    <w:rsid w:val="00F67F9D"/>
    <w:rsid w:val="00F708AD"/>
    <w:rsid w:val="00F734C7"/>
    <w:rsid w:val="00F7373C"/>
    <w:rsid w:val="00F77C00"/>
    <w:rsid w:val="00F83CC5"/>
    <w:rsid w:val="00F84355"/>
    <w:rsid w:val="00F8476A"/>
    <w:rsid w:val="00F84D1A"/>
    <w:rsid w:val="00F8515B"/>
    <w:rsid w:val="00F85B05"/>
    <w:rsid w:val="00F90708"/>
    <w:rsid w:val="00F91006"/>
    <w:rsid w:val="00F9698F"/>
    <w:rsid w:val="00FA15BF"/>
    <w:rsid w:val="00FA1665"/>
    <w:rsid w:val="00FA3BCD"/>
    <w:rsid w:val="00FA6156"/>
    <w:rsid w:val="00FA7CC0"/>
    <w:rsid w:val="00FB1F31"/>
    <w:rsid w:val="00FC0A89"/>
    <w:rsid w:val="00FC114F"/>
    <w:rsid w:val="00FC2684"/>
    <w:rsid w:val="00FC3753"/>
    <w:rsid w:val="00FC62B2"/>
    <w:rsid w:val="00FC7261"/>
    <w:rsid w:val="00FD03F2"/>
    <w:rsid w:val="00FD5EF1"/>
    <w:rsid w:val="00FE32F6"/>
    <w:rsid w:val="00FE3399"/>
    <w:rsid w:val="00FE6520"/>
    <w:rsid w:val="00FF14B3"/>
    <w:rsid w:val="00FF48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93E59"/>
  <w15:docId w15:val="{F7EA5030-7728-4E58-A49D-38D4CA95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2300"/>
    <w:pPr>
      <w:suppressAutoHyphens/>
      <w:spacing w:after="220"/>
    </w:pPr>
    <w:rPr>
      <w:color w:val="000000"/>
      <w:sz w:val="22"/>
      <w:lang w:eastAsia="en-US"/>
    </w:rPr>
  </w:style>
  <w:style w:type="paragraph" w:styleId="Heading1">
    <w:name w:val="heading 1"/>
    <w:basedOn w:val="Normal"/>
    <w:next w:val="Normal"/>
    <w:link w:val="Heading1Char"/>
    <w:uiPriority w:val="1"/>
    <w:qFormat/>
    <w:rsid w:val="008B7AF1"/>
    <w:pPr>
      <w:keepNext/>
      <w:spacing w:after="360"/>
      <w:outlineLvl w:val="0"/>
    </w:pPr>
    <w:rPr>
      <w:rFonts w:ascii="Product Sans" w:hAnsi="Product Sans"/>
      <w:b/>
      <w:sz w:val="44"/>
    </w:rPr>
  </w:style>
  <w:style w:type="paragraph" w:styleId="Heading2">
    <w:name w:val="heading 2"/>
    <w:basedOn w:val="Normal"/>
    <w:next w:val="Normal"/>
    <w:link w:val="Heading2Char"/>
    <w:uiPriority w:val="2"/>
    <w:qFormat/>
    <w:rsid w:val="008B7AF1"/>
    <w:pPr>
      <w:keepNext/>
      <w:spacing w:before="120"/>
      <w:outlineLvl w:val="1"/>
    </w:pPr>
    <w:rPr>
      <w:rFonts w:ascii="Product Sans" w:hAnsi="Product Sans"/>
      <w:b/>
      <w:sz w:val="32"/>
    </w:rPr>
  </w:style>
  <w:style w:type="paragraph" w:styleId="Heading3">
    <w:name w:val="heading 3"/>
    <w:basedOn w:val="Normal"/>
    <w:next w:val="Normal"/>
    <w:link w:val="Heading3Char"/>
    <w:autoRedefine/>
    <w:uiPriority w:val="3"/>
    <w:qFormat/>
    <w:rsid w:val="00072E6E"/>
    <w:pPr>
      <w:keepNext/>
      <w:spacing w:before="120"/>
      <w:outlineLvl w:val="2"/>
    </w:pPr>
    <w:rPr>
      <w:rFonts w:ascii="Product Sans" w:hAnsi="Product Sans" w:cs="Arial"/>
      <w:b/>
      <w:sz w:val="28"/>
      <w:szCs w:val="24"/>
    </w:rPr>
  </w:style>
  <w:style w:type="paragraph" w:styleId="Heading4">
    <w:name w:val="heading 4"/>
    <w:basedOn w:val="Normal"/>
    <w:next w:val="Normal"/>
    <w:link w:val="Heading4Char"/>
    <w:uiPriority w:val="4"/>
    <w:qFormat/>
    <w:rsid w:val="008B7AF1"/>
    <w:pPr>
      <w:keepNext/>
      <w:outlineLvl w:val="3"/>
    </w:pPr>
    <w:rPr>
      <w:rFonts w:ascii="Product Sans" w:hAnsi="Product Sans"/>
      <w:b/>
      <w:sz w:val="24"/>
    </w:rPr>
  </w:style>
  <w:style w:type="paragraph" w:styleId="Heading5">
    <w:name w:val="heading 5"/>
    <w:basedOn w:val="Normal"/>
    <w:next w:val="Normal"/>
    <w:link w:val="Heading5Char"/>
    <w:uiPriority w:val="5"/>
    <w:qFormat/>
    <w:rsid w:val="008B7AF1"/>
    <w:pPr>
      <w:keepNext/>
      <w:outlineLvl w:val="4"/>
    </w:pPr>
    <w:rPr>
      <w:rFonts w:ascii="Product Sans" w:hAnsi="Product Sans"/>
      <w:i/>
      <w:sz w:val="24"/>
    </w:rPr>
  </w:style>
  <w:style w:type="paragraph" w:styleId="Heading6">
    <w:name w:val="heading 6"/>
    <w:basedOn w:val="Normal"/>
    <w:next w:val="Normal"/>
    <w:uiPriority w:val="6"/>
    <w:rsid w:val="0059730C"/>
    <w:pPr>
      <w:keepNext/>
      <w:outlineLvl w:val="5"/>
    </w:pPr>
    <w:rPr>
      <w:rFonts w:ascii="Product Sans" w:hAnsi="Product Sans"/>
      <w:i/>
      <w:sz w:val="24"/>
      <w:szCs w:val="22"/>
      <w:u w:val="single"/>
    </w:rPr>
  </w:style>
  <w:style w:type="paragraph" w:styleId="Heading7">
    <w:name w:val="heading 7"/>
    <w:basedOn w:val="Normal"/>
    <w:next w:val="Normal"/>
    <w:rsid w:val="0059730C"/>
    <w:pPr>
      <w:keepNext/>
      <w:spacing w:after="0"/>
      <w:outlineLvl w:val="6"/>
    </w:pPr>
    <w:rPr>
      <w:rFonts w:ascii="Product Sans" w:hAnsi="Product Sans"/>
      <w:b/>
      <w:sz w:val="20"/>
    </w:rPr>
  </w:style>
  <w:style w:type="paragraph" w:styleId="Heading8">
    <w:name w:val="heading 8"/>
    <w:basedOn w:val="Normal"/>
    <w:next w:val="Normal"/>
    <w:rsid w:val="0059730C"/>
    <w:pPr>
      <w:keepNext/>
      <w:spacing w:after="0"/>
      <w:outlineLvl w:val="7"/>
    </w:pPr>
    <w:rPr>
      <w:rFonts w:ascii="Product Sans" w:hAnsi="Product Sans"/>
      <w:b/>
      <w:i/>
      <w:sz w:val="20"/>
    </w:rPr>
  </w:style>
  <w:style w:type="paragraph" w:styleId="Heading9">
    <w:name w:val="heading 9"/>
    <w:basedOn w:val="Normal"/>
    <w:next w:val="Normal"/>
    <w:rsid w:val="0059730C"/>
    <w:pPr>
      <w:keepNext/>
      <w:spacing w:after="0"/>
      <w:outlineLvl w:val="8"/>
    </w:pPr>
    <w:rPr>
      <w:rFonts w:ascii="Product Sans" w:hAnsi="Product Sans"/>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uiPriority w:val="11"/>
    <w:qFormat/>
    <w:rsid w:val="003503D5"/>
    <w:pPr>
      <w:ind w:left="720" w:right="720"/>
    </w:pPr>
    <w:rPr>
      <w:i/>
    </w:rPr>
  </w:style>
  <w:style w:type="paragraph" w:styleId="Header">
    <w:name w:val="header"/>
    <w:basedOn w:val="Normal"/>
    <w:link w:val="HeaderChar"/>
    <w:pPr>
      <w:spacing w:after="0"/>
    </w:pPr>
  </w:style>
  <w:style w:type="paragraph" w:styleId="Footer">
    <w:name w:val="footer"/>
    <w:basedOn w:val="Normal"/>
    <w:pPr>
      <w:spacing w:after="0"/>
    </w:pPr>
  </w:style>
  <w:style w:type="character" w:styleId="Emphasis">
    <w:name w:val="Emphasis"/>
    <w:rsid w:val="00641032"/>
    <w:rPr>
      <w:i/>
      <w:iCs/>
    </w:rPr>
  </w:style>
  <w:style w:type="paragraph" w:customStyle="1" w:styleId="ReportSubtitle">
    <w:name w:val="ReportSubtitle"/>
    <w:basedOn w:val="Normal"/>
    <w:uiPriority w:val="17"/>
    <w:qFormat/>
    <w:rsid w:val="0059730C"/>
    <w:pPr>
      <w:jc w:val="center"/>
    </w:pPr>
    <w:rPr>
      <w:rFonts w:ascii="Product Sans" w:hAnsi="Product Sans"/>
      <w:b/>
      <w:sz w:val="32"/>
    </w:rPr>
  </w:style>
  <w:style w:type="paragraph" w:customStyle="1" w:styleId="Disclaimerpagetext">
    <w:name w:val="Disclaimer page text"/>
    <w:basedOn w:val="Normal"/>
    <w:rPr>
      <w:rFonts w:ascii="Arial" w:hAnsi="Arial"/>
      <w:sz w:val="18"/>
    </w:rPr>
  </w:style>
  <w:style w:type="character" w:styleId="Hyperlink">
    <w:name w:val="Hyperlink"/>
    <w:uiPriority w:val="99"/>
    <w:rPr>
      <w:color w:val="0000FF"/>
      <w:u w:val="single"/>
    </w:rPr>
  </w:style>
  <w:style w:type="paragraph" w:customStyle="1" w:styleId="TitlePageDetails">
    <w:name w:val="TitlePage_Details"/>
    <w:basedOn w:val="Normal"/>
    <w:uiPriority w:val="15"/>
    <w:qFormat/>
    <w:rsid w:val="005A2C5F"/>
    <w:pPr>
      <w:spacing w:after="0"/>
      <w:jc w:val="center"/>
    </w:pPr>
    <w:rPr>
      <w:rFonts w:ascii="Arial" w:hAnsi="Arial"/>
      <w:sz w:val="20"/>
    </w:rPr>
  </w:style>
  <w:style w:type="paragraph" w:styleId="TOC1">
    <w:name w:val="toc 1"/>
    <w:basedOn w:val="Normal"/>
    <w:next w:val="Normal"/>
    <w:autoRedefine/>
    <w:uiPriority w:val="39"/>
    <w:pPr>
      <w:tabs>
        <w:tab w:val="right" w:leader="dot" w:pos="9061"/>
      </w:tabs>
      <w:spacing w:before="180" w:after="180"/>
      <w:ind w:right="720"/>
    </w:pPr>
    <w:rPr>
      <w:b/>
      <w:noProof/>
      <w:szCs w:val="44"/>
    </w:rPr>
  </w:style>
  <w:style w:type="paragraph" w:styleId="TOC2">
    <w:name w:val="toc 2"/>
    <w:basedOn w:val="Normal"/>
    <w:next w:val="Normal"/>
    <w:autoRedefine/>
    <w:uiPriority w:val="39"/>
    <w:pPr>
      <w:tabs>
        <w:tab w:val="right" w:leader="dot" w:pos="9075"/>
      </w:tabs>
      <w:spacing w:before="60" w:after="60"/>
      <w:ind w:left="357" w:right="720"/>
    </w:pPr>
    <w:rPr>
      <w:noProof/>
      <w:szCs w:val="28"/>
    </w:rPr>
  </w:style>
  <w:style w:type="paragraph" w:customStyle="1" w:styleId="Dash">
    <w:name w:val="Dash"/>
    <w:basedOn w:val="Normal"/>
    <w:pPr>
      <w:numPr>
        <w:numId w:val="1"/>
      </w:numPr>
    </w:pPr>
  </w:style>
  <w:style w:type="paragraph" w:styleId="TOC3">
    <w:name w:val="toc 3"/>
    <w:basedOn w:val="Normal"/>
    <w:next w:val="Normal"/>
    <w:autoRedefine/>
    <w:uiPriority w:val="39"/>
    <w:pPr>
      <w:tabs>
        <w:tab w:val="right" w:leader="dot" w:pos="9075"/>
      </w:tabs>
      <w:spacing w:after="0"/>
      <w:ind w:left="720" w:right="720"/>
    </w:pPr>
    <w:rPr>
      <w:noProof/>
    </w:rPr>
  </w:style>
  <w:style w:type="character" w:styleId="PageNumber">
    <w:name w:val="page number"/>
    <w:basedOn w:val="DefaultParagraphFont"/>
  </w:style>
  <w:style w:type="paragraph" w:customStyle="1" w:styleId="TitlePageAuthors">
    <w:name w:val="TitlePage_Authors"/>
    <w:basedOn w:val="Normal"/>
    <w:uiPriority w:val="13"/>
    <w:qFormat/>
    <w:rsid w:val="005A2C5F"/>
    <w:pPr>
      <w:jc w:val="center"/>
    </w:pPr>
    <w:rPr>
      <w:rFonts w:ascii="Arial" w:hAnsi="Arial"/>
      <w:sz w:val="20"/>
    </w:rPr>
  </w:style>
  <w:style w:type="paragraph" w:customStyle="1" w:styleId="Bullet">
    <w:name w:val="Bullet"/>
    <w:basedOn w:val="Normal"/>
    <w:rsid w:val="004C0850"/>
    <w:pPr>
      <w:numPr>
        <w:numId w:val="2"/>
      </w:numPr>
      <w:contextualSpacing/>
    </w:pPr>
  </w:style>
  <w:style w:type="paragraph" w:customStyle="1" w:styleId="CompendiumTitle">
    <w:name w:val="CompendiumTitle"/>
    <w:basedOn w:val="CompendiumText"/>
    <w:pPr>
      <w:spacing w:before="240"/>
    </w:pPr>
    <w:rPr>
      <w:rFonts w:ascii="Arial Bold" w:hAnsi="Arial Bold"/>
      <w:b/>
      <w:bCs w:val="0"/>
      <w:color w:val="FFFFFF"/>
      <w:sz w:val="22"/>
    </w:rPr>
  </w:style>
  <w:style w:type="paragraph" w:customStyle="1" w:styleId="TitlePageDate">
    <w:name w:val="TitlePage_Date"/>
    <w:basedOn w:val="Normal"/>
    <w:uiPriority w:val="14"/>
    <w:qFormat/>
    <w:rsid w:val="005A2C5F"/>
    <w:pPr>
      <w:jc w:val="center"/>
    </w:pPr>
    <w:rPr>
      <w:rFonts w:ascii="Arial" w:hAnsi="Arial"/>
      <w:sz w:val="20"/>
    </w:rPr>
  </w:style>
  <w:style w:type="paragraph" w:customStyle="1" w:styleId="CompendiumBullet">
    <w:name w:val="CompendiumBullet"/>
    <w:basedOn w:val="CompendiumText"/>
    <w:pPr>
      <w:numPr>
        <w:numId w:val="3"/>
      </w:numPr>
    </w:pPr>
  </w:style>
  <w:style w:type="paragraph" w:customStyle="1" w:styleId="CompendiumText">
    <w:name w:val="CompendiumText"/>
    <w:basedOn w:val="Normal"/>
    <w:pPr>
      <w:spacing w:before="60" w:after="60"/>
    </w:pPr>
    <w:rPr>
      <w:rFonts w:cs="Arial"/>
      <w:bCs/>
      <w:sz w:val="20"/>
    </w:rPr>
  </w:style>
  <w:style w:type="paragraph" w:customStyle="1" w:styleId="TableText">
    <w:name w:val="TableText"/>
    <w:basedOn w:val="Normal"/>
    <w:pPr>
      <w:keepNext/>
      <w:suppressAutoHyphens w:val="0"/>
      <w:spacing w:before="40" w:after="40"/>
    </w:pPr>
    <w:rPr>
      <w:sz w:val="20"/>
    </w:rPr>
  </w:style>
  <w:style w:type="paragraph" w:customStyle="1" w:styleId="TableNotes">
    <w:name w:val="TableNotes"/>
    <w:basedOn w:val="TableText"/>
    <w:pPr>
      <w:keepNext w:val="0"/>
      <w:spacing w:after="240"/>
    </w:pPr>
    <w:rPr>
      <w:sz w:val="18"/>
    </w:rPr>
  </w:style>
  <w:style w:type="paragraph" w:customStyle="1" w:styleId="TableCaption">
    <w:name w:val="TableCaption"/>
    <w:basedOn w:val="Normal"/>
    <w:next w:val="Normal"/>
    <w:uiPriority w:val="8"/>
    <w:qFormat/>
    <w:rsid w:val="00490723"/>
    <w:pPr>
      <w:spacing w:before="220" w:after="120"/>
    </w:pPr>
    <w:rPr>
      <w:rFonts w:ascii="Arial Bold" w:hAnsi="Arial Bold"/>
      <w:b/>
      <w:sz w:val="18"/>
    </w:rPr>
  </w:style>
  <w:style w:type="paragraph" w:customStyle="1" w:styleId="FigureCaption">
    <w:name w:val="FigureCaption"/>
    <w:basedOn w:val="Normal"/>
    <w:next w:val="Normal"/>
    <w:uiPriority w:val="7"/>
    <w:qFormat/>
    <w:rsid w:val="00490723"/>
    <w:pPr>
      <w:spacing w:before="120"/>
    </w:pPr>
    <w:rPr>
      <w:rFonts w:ascii="Arial Bold" w:hAnsi="Arial Bold"/>
      <w:b/>
      <w:sz w:val="18"/>
    </w:rPr>
  </w:style>
  <w:style w:type="paragraph" w:customStyle="1" w:styleId="BoxText">
    <w:name w:val="BoxText"/>
    <w:basedOn w:val="Normal"/>
    <w:uiPriority w:val="10"/>
    <w:qFormat/>
    <w:pPr>
      <w:pBdr>
        <w:top w:val="single" w:sz="4" w:space="4" w:color="auto"/>
        <w:left w:val="single" w:sz="4" w:space="4" w:color="auto"/>
        <w:bottom w:val="single" w:sz="4" w:space="4" w:color="auto"/>
        <w:right w:val="single" w:sz="4" w:space="4" w:color="auto"/>
      </w:pBdr>
      <w:spacing w:before="80" w:after="80"/>
    </w:pPr>
    <w:rPr>
      <w:sz w:val="20"/>
    </w:rPr>
  </w:style>
  <w:style w:type="paragraph" w:customStyle="1" w:styleId="BoxCaption">
    <w:name w:val="BoxCaption"/>
    <w:basedOn w:val="BoxText"/>
    <w:uiPriority w:val="9"/>
    <w:qFormat/>
    <w:rsid w:val="00E80A00"/>
    <w:pPr>
      <w:keepNext/>
    </w:pPr>
    <w:rPr>
      <w:rFonts w:ascii="Product Sans" w:hAnsi="Product Sans"/>
      <w:b/>
      <w:bCs/>
    </w:rPr>
  </w:style>
  <w:style w:type="paragraph" w:customStyle="1" w:styleId="CompendiumHeading">
    <w:name w:val="CompendiumHeading"/>
    <w:basedOn w:val="CompendiumText"/>
    <w:pPr>
      <w:spacing w:after="220"/>
    </w:pPr>
    <w:rPr>
      <w:rFonts w:ascii="Arial Bold" w:hAnsi="Arial Bold"/>
      <w:b/>
      <w:bCs w:val="0"/>
    </w:rPr>
  </w:style>
  <w:style w:type="paragraph" w:customStyle="1" w:styleId="CompendiumHeadingsmall">
    <w:name w:val="CompendiumHeading(small)"/>
    <w:basedOn w:val="CompendiumText"/>
    <w:pPr>
      <w:tabs>
        <w:tab w:val="left" w:pos="342"/>
      </w:tabs>
      <w:ind w:left="360"/>
    </w:pPr>
    <w:rPr>
      <w:rFonts w:ascii="Arial" w:hAnsi="Arial"/>
      <w:sz w:val="16"/>
    </w:rPr>
  </w:style>
  <w:style w:type="paragraph" w:customStyle="1" w:styleId="Table">
    <w:name w:val="Table"/>
    <w:basedOn w:val="Normal"/>
    <w:rsid w:val="00554788"/>
  </w:style>
  <w:style w:type="paragraph" w:customStyle="1" w:styleId="Figure">
    <w:name w:val="Figure"/>
    <w:basedOn w:val="Table"/>
    <w:rsid w:val="00B143C3"/>
  </w:style>
  <w:style w:type="paragraph" w:customStyle="1" w:styleId="ReportTitle">
    <w:name w:val="Report Title"/>
    <w:basedOn w:val="Normal"/>
    <w:next w:val="Normal"/>
    <w:autoRedefine/>
    <w:uiPriority w:val="16"/>
    <w:qFormat/>
    <w:rsid w:val="0059730C"/>
    <w:pPr>
      <w:jc w:val="center"/>
    </w:pPr>
    <w:rPr>
      <w:rFonts w:ascii="Product Sans" w:hAnsi="Product Sans"/>
      <w:b/>
      <w:color w:val="auto"/>
      <w:sz w:val="60"/>
      <w:szCs w:val="60"/>
    </w:rPr>
  </w:style>
  <w:style w:type="character" w:styleId="Strong">
    <w:name w:val="Strong"/>
    <w:rsid w:val="00641032"/>
    <w:rPr>
      <w:b/>
      <w:bCs/>
    </w:rPr>
  </w:style>
  <w:style w:type="paragraph" w:styleId="TableofFigures">
    <w:name w:val="table of figures"/>
    <w:basedOn w:val="Normal"/>
    <w:next w:val="Normal"/>
    <w:uiPriority w:val="99"/>
    <w:unhideWhenUsed/>
    <w:rsid w:val="00B9484A"/>
    <w:pPr>
      <w:spacing w:after="120"/>
    </w:pPr>
  </w:style>
  <w:style w:type="paragraph" w:styleId="ListParagraph">
    <w:name w:val="List Paragraph"/>
    <w:basedOn w:val="Normal"/>
    <w:uiPriority w:val="34"/>
    <w:qFormat/>
    <w:rsid w:val="00142127"/>
    <w:pPr>
      <w:ind w:left="720"/>
      <w:contextualSpacing/>
    </w:pPr>
  </w:style>
  <w:style w:type="character" w:customStyle="1" w:styleId="HeaderChar">
    <w:name w:val="Header Char"/>
    <w:basedOn w:val="DefaultParagraphFont"/>
    <w:link w:val="Header"/>
    <w:rsid w:val="00100613"/>
    <w:rPr>
      <w:color w:val="000000"/>
      <w:sz w:val="22"/>
      <w:lang w:eastAsia="en-US"/>
    </w:rPr>
  </w:style>
  <w:style w:type="paragraph" w:styleId="TOC4">
    <w:name w:val="toc 4"/>
    <w:basedOn w:val="Normal"/>
    <w:next w:val="Normal"/>
    <w:autoRedefine/>
    <w:uiPriority w:val="39"/>
    <w:unhideWhenUsed/>
    <w:rsid w:val="002519B9"/>
    <w:pPr>
      <w:spacing w:after="100"/>
      <w:ind w:left="660"/>
    </w:pPr>
  </w:style>
  <w:style w:type="character" w:styleId="FollowedHyperlink">
    <w:name w:val="FollowedHyperlink"/>
    <w:basedOn w:val="DefaultParagraphFont"/>
    <w:semiHidden/>
    <w:unhideWhenUsed/>
    <w:rsid w:val="0056708F"/>
    <w:rPr>
      <w:color w:val="222222" w:themeColor="followedHyperlink"/>
      <w:u w:val="single"/>
    </w:rPr>
  </w:style>
  <w:style w:type="paragraph" w:styleId="Title">
    <w:name w:val="Title"/>
    <w:basedOn w:val="Normal"/>
    <w:next w:val="Normal"/>
    <w:link w:val="TitleChar"/>
    <w:rsid w:val="00D23BA0"/>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D23BA0"/>
    <w:rPr>
      <w:rFonts w:asciiTheme="majorHAnsi" w:eastAsiaTheme="majorEastAsia" w:hAnsiTheme="majorHAnsi" w:cstheme="majorBidi"/>
      <w:spacing w:val="-10"/>
      <w:kern w:val="28"/>
      <w:sz w:val="56"/>
      <w:szCs w:val="56"/>
      <w:lang w:eastAsia="en-US"/>
    </w:rPr>
  </w:style>
  <w:style w:type="paragraph" w:styleId="NoSpacing">
    <w:name w:val="No Spacing"/>
    <w:uiPriority w:val="1"/>
    <w:rsid w:val="00D23BA0"/>
    <w:pPr>
      <w:suppressAutoHyphens/>
    </w:pPr>
    <w:rPr>
      <w:color w:val="000000"/>
      <w:sz w:val="22"/>
      <w:lang w:eastAsia="en-US"/>
    </w:rPr>
  </w:style>
  <w:style w:type="character" w:styleId="SubtleEmphasis">
    <w:name w:val="Subtle Emphasis"/>
    <w:basedOn w:val="DefaultParagraphFont"/>
    <w:uiPriority w:val="19"/>
    <w:rsid w:val="00D23BA0"/>
    <w:rPr>
      <w:i/>
      <w:iCs/>
      <w:color w:val="595959" w:themeColor="text1" w:themeTint="BF"/>
    </w:rPr>
  </w:style>
  <w:style w:type="character" w:styleId="IntenseEmphasis">
    <w:name w:val="Intense Emphasis"/>
    <w:basedOn w:val="DefaultParagraphFont"/>
    <w:uiPriority w:val="21"/>
    <w:rsid w:val="00D23BA0"/>
    <w:rPr>
      <w:i/>
      <w:iCs/>
      <w:color w:val="00B24E" w:themeColor="accent1"/>
    </w:rPr>
  </w:style>
  <w:style w:type="paragraph" w:styleId="IntenseQuote">
    <w:name w:val="Intense Quote"/>
    <w:basedOn w:val="Normal"/>
    <w:next w:val="Normal"/>
    <w:link w:val="IntenseQuoteChar"/>
    <w:uiPriority w:val="12"/>
    <w:qFormat/>
    <w:rsid w:val="00A31997"/>
    <w:pPr>
      <w:spacing w:before="360" w:after="360"/>
      <w:ind w:left="720" w:right="720"/>
      <w:jc w:val="center"/>
    </w:pPr>
    <w:rPr>
      <w:rFonts w:ascii="Product Sans" w:hAnsi="Product Sans"/>
      <w:iCs/>
      <w:color w:val="00B050"/>
      <w:sz w:val="28"/>
    </w:rPr>
  </w:style>
  <w:style w:type="character" w:customStyle="1" w:styleId="IntenseQuoteChar">
    <w:name w:val="Intense Quote Char"/>
    <w:basedOn w:val="DefaultParagraphFont"/>
    <w:link w:val="IntenseQuote"/>
    <w:uiPriority w:val="12"/>
    <w:rsid w:val="00A31997"/>
    <w:rPr>
      <w:rFonts w:ascii="Product Sans" w:hAnsi="Product Sans"/>
      <w:iCs/>
      <w:color w:val="00B050"/>
      <w:sz w:val="28"/>
      <w:lang w:eastAsia="en-US"/>
    </w:rPr>
  </w:style>
  <w:style w:type="character" w:styleId="SubtleReference">
    <w:name w:val="Subtle Reference"/>
    <w:basedOn w:val="DefaultParagraphFont"/>
    <w:uiPriority w:val="31"/>
    <w:rsid w:val="00D23BA0"/>
    <w:rPr>
      <w:smallCaps/>
      <w:color w:val="707070" w:themeColor="text1" w:themeTint="A5"/>
    </w:rPr>
  </w:style>
  <w:style w:type="character" w:styleId="IntenseReference">
    <w:name w:val="Intense Reference"/>
    <w:basedOn w:val="DefaultParagraphFont"/>
    <w:uiPriority w:val="32"/>
    <w:rsid w:val="00D23BA0"/>
    <w:rPr>
      <w:b/>
      <w:bCs/>
      <w:smallCaps/>
      <w:color w:val="00B24E" w:themeColor="accent1"/>
      <w:spacing w:val="5"/>
    </w:rPr>
  </w:style>
  <w:style w:type="paragraph" w:styleId="TOCHeading">
    <w:name w:val="TOC Heading"/>
    <w:basedOn w:val="Heading1"/>
    <w:next w:val="Normal"/>
    <w:uiPriority w:val="39"/>
    <w:unhideWhenUsed/>
    <w:rsid w:val="00D812C2"/>
    <w:pPr>
      <w:keepLines/>
      <w:suppressAutoHyphens w:val="0"/>
      <w:spacing w:before="240" w:after="0" w:line="259" w:lineRule="auto"/>
      <w:outlineLvl w:val="9"/>
    </w:pPr>
    <w:rPr>
      <w:rFonts w:asciiTheme="majorHAnsi" w:eastAsiaTheme="majorEastAsia" w:hAnsiTheme="majorHAnsi" w:cstheme="majorBidi"/>
      <w:b w:val="0"/>
      <w:color w:val="008539" w:themeColor="accent1" w:themeShade="BF"/>
      <w:sz w:val="32"/>
      <w:szCs w:val="32"/>
      <w:lang w:val="en-US"/>
    </w:rPr>
  </w:style>
  <w:style w:type="paragraph" w:styleId="Caption">
    <w:name w:val="caption"/>
    <w:basedOn w:val="Normal"/>
    <w:next w:val="Normal"/>
    <w:unhideWhenUsed/>
    <w:rsid w:val="003268ED"/>
    <w:pPr>
      <w:spacing w:before="120"/>
    </w:pPr>
    <w:rPr>
      <w:rFonts w:ascii="Arial" w:hAnsi="Arial"/>
      <w:b/>
      <w:iCs/>
      <w:color w:val="auto"/>
      <w:sz w:val="20"/>
      <w:szCs w:val="18"/>
    </w:rPr>
  </w:style>
  <w:style w:type="character" w:customStyle="1" w:styleId="Heading1Char">
    <w:name w:val="Heading 1 Char"/>
    <w:basedOn w:val="DefaultParagraphFont"/>
    <w:link w:val="Heading1"/>
    <w:uiPriority w:val="1"/>
    <w:rsid w:val="00F83CC5"/>
    <w:rPr>
      <w:rFonts w:ascii="Product Sans" w:hAnsi="Product Sans"/>
      <w:b/>
      <w:color w:val="000000"/>
      <w:sz w:val="44"/>
      <w:lang w:eastAsia="en-US"/>
    </w:rPr>
  </w:style>
  <w:style w:type="character" w:customStyle="1" w:styleId="Heading2Char">
    <w:name w:val="Heading 2 Char"/>
    <w:basedOn w:val="DefaultParagraphFont"/>
    <w:link w:val="Heading2"/>
    <w:uiPriority w:val="2"/>
    <w:rsid w:val="00F83CC5"/>
    <w:rPr>
      <w:rFonts w:ascii="Product Sans" w:hAnsi="Product Sans"/>
      <w:b/>
      <w:color w:val="000000"/>
      <w:sz w:val="32"/>
      <w:lang w:eastAsia="en-US"/>
    </w:rPr>
  </w:style>
  <w:style w:type="character" w:customStyle="1" w:styleId="Heading3Char">
    <w:name w:val="Heading 3 Char"/>
    <w:basedOn w:val="DefaultParagraphFont"/>
    <w:link w:val="Heading3"/>
    <w:uiPriority w:val="3"/>
    <w:rsid w:val="00072E6E"/>
    <w:rPr>
      <w:rFonts w:ascii="Product Sans" w:hAnsi="Product Sans" w:cs="Arial"/>
      <w:b/>
      <w:color w:val="000000"/>
      <w:sz w:val="28"/>
      <w:szCs w:val="24"/>
      <w:lang w:eastAsia="en-US"/>
    </w:rPr>
  </w:style>
  <w:style w:type="character" w:customStyle="1" w:styleId="Heading4Char">
    <w:name w:val="Heading 4 Char"/>
    <w:basedOn w:val="DefaultParagraphFont"/>
    <w:link w:val="Heading4"/>
    <w:uiPriority w:val="4"/>
    <w:rsid w:val="00F83CC5"/>
    <w:rPr>
      <w:rFonts w:ascii="Product Sans" w:hAnsi="Product Sans"/>
      <w:b/>
      <w:color w:val="000000"/>
      <w:sz w:val="24"/>
      <w:lang w:eastAsia="en-US"/>
    </w:rPr>
  </w:style>
  <w:style w:type="table" w:styleId="TableGrid">
    <w:name w:val="Table Grid"/>
    <w:basedOn w:val="TableNormal"/>
    <w:rsid w:val="00F13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5"/>
    <w:rsid w:val="00F83CC5"/>
    <w:rPr>
      <w:rFonts w:ascii="Product Sans" w:hAnsi="Product Sans"/>
      <w:i/>
      <w:color w:val="000000"/>
      <w:sz w:val="24"/>
      <w:lang w:eastAsia="en-US"/>
    </w:rPr>
  </w:style>
  <w:style w:type="character" w:styleId="UnresolvedMention">
    <w:name w:val="Unresolved Mention"/>
    <w:basedOn w:val="DefaultParagraphFont"/>
    <w:uiPriority w:val="99"/>
    <w:semiHidden/>
    <w:unhideWhenUsed/>
    <w:rsid w:val="00170CEB"/>
    <w:rPr>
      <w:color w:val="605E5C"/>
      <w:shd w:val="clear" w:color="auto" w:fill="E1DFDD"/>
    </w:rPr>
  </w:style>
  <w:style w:type="numbering" w:customStyle="1" w:styleId="Style1">
    <w:name w:val="Style1"/>
    <w:uiPriority w:val="99"/>
    <w:rsid w:val="005C6160"/>
    <w:pPr>
      <w:numPr>
        <w:numId w:val="7"/>
      </w:numPr>
    </w:pPr>
  </w:style>
  <w:style w:type="character" w:styleId="CommentReference">
    <w:name w:val="annotation reference"/>
    <w:basedOn w:val="DefaultParagraphFont"/>
    <w:semiHidden/>
    <w:unhideWhenUsed/>
    <w:rsid w:val="00987C7E"/>
    <w:rPr>
      <w:sz w:val="16"/>
      <w:szCs w:val="16"/>
    </w:rPr>
  </w:style>
  <w:style w:type="paragraph" w:styleId="CommentText">
    <w:name w:val="annotation text"/>
    <w:basedOn w:val="Normal"/>
    <w:link w:val="CommentTextChar"/>
    <w:unhideWhenUsed/>
    <w:rsid w:val="00987C7E"/>
    <w:rPr>
      <w:sz w:val="20"/>
    </w:rPr>
  </w:style>
  <w:style w:type="character" w:customStyle="1" w:styleId="CommentTextChar">
    <w:name w:val="Comment Text Char"/>
    <w:basedOn w:val="DefaultParagraphFont"/>
    <w:link w:val="CommentText"/>
    <w:rsid w:val="00987C7E"/>
    <w:rPr>
      <w:color w:val="000000"/>
      <w:lang w:eastAsia="en-US"/>
    </w:rPr>
  </w:style>
  <w:style w:type="paragraph" w:styleId="CommentSubject">
    <w:name w:val="annotation subject"/>
    <w:basedOn w:val="CommentText"/>
    <w:next w:val="CommentText"/>
    <w:link w:val="CommentSubjectChar"/>
    <w:semiHidden/>
    <w:unhideWhenUsed/>
    <w:rsid w:val="00987C7E"/>
    <w:rPr>
      <w:b/>
      <w:bCs/>
    </w:rPr>
  </w:style>
  <w:style w:type="character" w:customStyle="1" w:styleId="CommentSubjectChar">
    <w:name w:val="Comment Subject Char"/>
    <w:basedOn w:val="CommentTextChar"/>
    <w:link w:val="CommentSubject"/>
    <w:semiHidden/>
    <w:rsid w:val="00987C7E"/>
    <w:rPr>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526394">
      <w:bodyDiv w:val="1"/>
      <w:marLeft w:val="0"/>
      <w:marRight w:val="0"/>
      <w:marTop w:val="0"/>
      <w:marBottom w:val="0"/>
      <w:divBdr>
        <w:top w:val="none" w:sz="0" w:space="0" w:color="auto"/>
        <w:left w:val="none" w:sz="0" w:space="0" w:color="auto"/>
        <w:bottom w:val="none" w:sz="0" w:space="0" w:color="auto"/>
        <w:right w:val="none" w:sz="0" w:space="0" w:color="auto"/>
      </w:divBdr>
    </w:div>
    <w:div w:id="475683790">
      <w:bodyDiv w:val="1"/>
      <w:marLeft w:val="0"/>
      <w:marRight w:val="0"/>
      <w:marTop w:val="0"/>
      <w:marBottom w:val="0"/>
      <w:divBdr>
        <w:top w:val="none" w:sz="0" w:space="0" w:color="auto"/>
        <w:left w:val="none" w:sz="0" w:space="0" w:color="auto"/>
        <w:bottom w:val="none" w:sz="0" w:space="0" w:color="auto"/>
        <w:right w:val="none" w:sz="0" w:space="0" w:color="auto"/>
      </w:divBdr>
    </w:div>
    <w:div w:id="1075009648">
      <w:bodyDiv w:val="1"/>
      <w:marLeft w:val="0"/>
      <w:marRight w:val="0"/>
      <w:marTop w:val="0"/>
      <w:marBottom w:val="0"/>
      <w:divBdr>
        <w:top w:val="none" w:sz="0" w:space="0" w:color="auto"/>
        <w:left w:val="none" w:sz="0" w:space="0" w:color="auto"/>
        <w:bottom w:val="none" w:sz="0" w:space="0" w:color="auto"/>
        <w:right w:val="none" w:sz="0" w:space="0" w:color="auto"/>
      </w:divBdr>
    </w:div>
    <w:div w:id="1692103382">
      <w:bodyDiv w:val="1"/>
      <w:marLeft w:val="0"/>
      <w:marRight w:val="0"/>
      <w:marTop w:val="0"/>
      <w:marBottom w:val="0"/>
      <w:divBdr>
        <w:top w:val="none" w:sz="0" w:space="0" w:color="auto"/>
        <w:left w:val="none" w:sz="0" w:space="0" w:color="auto"/>
        <w:bottom w:val="none" w:sz="0" w:space="0" w:color="auto"/>
        <w:right w:val="none" w:sz="0" w:space="0" w:color="auto"/>
      </w:divBdr>
    </w:div>
    <w:div w:id="207122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chart" Target="charts/chart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stylemanual.gov.au/" TargetMode="Externa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AU"/>
              <a:t>Example chart</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A8E9-46AB-9079-671CC746C2A5}"/>
            </c:ext>
          </c:extLst>
        </c:ser>
        <c:ser>
          <c:idx val="1"/>
          <c:order val="1"/>
          <c:tx>
            <c:strRef>
              <c:f>Sheet1!$C$1</c:f>
              <c:strCache>
                <c:ptCount val="1"/>
                <c:pt idx="0">
                  <c:v>Series 2</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A8E9-46AB-9079-671CC746C2A5}"/>
            </c:ext>
          </c:extLst>
        </c:ser>
        <c:ser>
          <c:idx val="2"/>
          <c:order val="2"/>
          <c:tx>
            <c:strRef>
              <c:f>Sheet1!$D$1</c:f>
              <c:strCache>
                <c:ptCount val="1"/>
                <c:pt idx="0">
                  <c:v>Series 3</c:v>
                </c:pt>
              </c:strCache>
            </c:strRef>
          </c:tx>
          <c:spPr>
            <a:solidFill>
              <a:schemeClr val="accent5"/>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A8E9-46AB-9079-671CC746C2A5}"/>
            </c:ext>
          </c:extLst>
        </c:ser>
        <c:dLbls>
          <c:showLegendKey val="0"/>
          <c:showVal val="0"/>
          <c:showCatName val="0"/>
          <c:showSerName val="0"/>
          <c:showPercent val="0"/>
          <c:showBubbleSize val="0"/>
        </c:dLbls>
        <c:gapWidth val="219"/>
        <c:overlap val="-27"/>
        <c:axId val="750467696"/>
        <c:axId val="750465616"/>
      </c:barChart>
      <c:catAx>
        <c:axId val="750467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0465616"/>
        <c:crosses val="autoZero"/>
        <c:auto val="1"/>
        <c:lblAlgn val="ctr"/>
        <c:lblOffset val="100"/>
        <c:noMultiLvlLbl val="0"/>
      </c:catAx>
      <c:valAx>
        <c:axId val="750465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50467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sz="9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griFutures Colours 2023">
      <a:dk1>
        <a:srgbClr val="222222"/>
      </a:dk1>
      <a:lt1>
        <a:srgbClr val="FFFFFF"/>
      </a:lt1>
      <a:dk2>
        <a:srgbClr val="00403B"/>
      </a:dk2>
      <a:lt2>
        <a:srgbClr val="DEF0E7"/>
      </a:lt2>
      <a:accent1>
        <a:srgbClr val="00B24E"/>
      </a:accent1>
      <a:accent2>
        <a:srgbClr val="F2A900"/>
      </a:accent2>
      <a:accent3>
        <a:srgbClr val="CC362E"/>
      </a:accent3>
      <a:accent4>
        <a:srgbClr val="800D9E"/>
      </a:accent4>
      <a:accent5>
        <a:srgbClr val="00ADE6"/>
      </a:accent5>
      <a:accent6>
        <a:srgbClr val="28B9B3"/>
      </a:accent6>
      <a:hlink>
        <a:srgbClr val="222222"/>
      </a:hlink>
      <a:folHlink>
        <a:srgbClr val="22222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k93a2678d26d44e0903c6220a1ad2d8b xmlns="cce1ad28-6ab8-496a-b89e-9968d580322b">Final|aa7f7fa6-8d65-4ec9-80d3-21194f01d5c8</k93a2678d26d44e0903c6220a1ad2d8b>
    <bcaa41553d224445a216aa8b5054858e xmlns="cce1ad28-6ab8-496a-b89e-9968d580322b">Templates|0daf0de2-5229-4d0f-9be1-7ce51b9fa303</bcaa41553d224445a216aa8b5054858e>
    <lf2304830a914c9da916c20816fac815 xmlns="cce1ad28-6ab8-496a-b89e-9968d580322b">Communications and stakeholder relations|bbb2dcca-ca9f-459f-baee-afed9e1a3ff1</lf2304830a914c9da916c20816fac815>
    <TaxCatchAll xmlns="cce1ad28-6ab8-496a-b89e-9968d580322b">
      <Value>61</Value>
      <Value>47</Value>
      <Value>266</Value>
    </TaxCatchAll>
    <TaxKeywordTaxHTField xmlns="cce1ad28-6ab8-496a-b89e-9968d580322b">
      <Terms xmlns="http://schemas.microsoft.com/office/infopath/2007/PartnerControls"/>
    </TaxKeywordTaxHTField>
    <cd3c23b314934cf0bbeb499a97d3b760 xmlns="cce1ad28-6ab8-496a-b89e-9968d580322b">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3378c17d-d0c9-4b13-8fb1-e9c9c9c906fd</TermId>
        </TermInfo>
      </Terms>
    </cd3c23b314934cf0bbeb499a97d3b760>
    <kc15ad458f884acd9dda11d3cae1dc91 xmlns="cce1ad28-6ab8-496a-b89e-9968d580322b">
      <Terms xmlns="http://schemas.microsoft.com/office/infopath/2007/PartnerControls">
        <TermInfo xmlns="http://schemas.microsoft.com/office/infopath/2007/PartnerControls">
          <TermName xmlns="http://schemas.microsoft.com/office/infopath/2007/PartnerControls">Communications and stakeholder relations</TermName>
          <TermId xmlns="http://schemas.microsoft.com/office/infopath/2007/PartnerControls">ace14d00-eff8-4b3b-8ff5-78ad1f79a3e6</TermId>
        </TermInfo>
      </Terms>
    </kc15ad458f884acd9dda11d3cae1dc91>
    <lee9b56382b94f5381d5a71cce6e1c3f xmlns="cce1ad28-6ab8-496a-b89e-9968d580322b">
      <Terms xmlns="http://schemas.microsoft.com/office/infopath/2007/PartnerControls">
        <TermInfo xmlns="http://schemas.microsoft.com/office/infopath/2007/PartnerControls">
          <TermName xmlns="http://schemas.microsoft.com/office/infopath/2007/PartnerControls">Templates</TermName>
          <TermId xmlns="http://schemas.microsoft.com/office/infopath/2007/PartnerControls">54823efe-259e-459f-a218-dbabdcd432a6</TermId>
        </TermInfo>
      </Terms>
    </lee9b56382b94f5381d5a71cce6e1c3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aster Index" ma:contentTypeID="0x010100A928314051F20E42A16E5A0F90F068B40012EF7C446E22FC41890FA01C1F011188" ma:contentTypeVersion="3" ma:contentTypeDescription="" ma:contentTypeScope="" ma:versionID="018cb9946577cbf7d5ce22c1700c91a1">
  <xsd:schema xmlns:xsd="http://www.w3.org/2001/XMLSchema" xmlns:xs="http://www.w3.org/2001/XMLSchema" xmlns:p="http://schemas.microsoft.com/office/2006/metadata/properties" xmlns:ns2="cce1ad28-6ab8-496a-b89e-9968d580322b" targetNamespace="http://schemas.microsoft.com/office/2006/metadata/properties" ma:root="true" ma:fieldsID="82fc62030273c57993edebc5cc1dcf5f" ns2:_="">
    <xsd:import namespace="cce1ad28-6ab8-496a-b89e-9968d580322b"/>
    <xsd:element name="properties">
      <xsd:complexType>
        <xsd:sequence>
          <xsd:element name="documentManagement">
            <xsd:complexType>
              <xsd:all>
                <xsd:element ref="ns2:bcaa41553d224445a216aa8b5054858e" minOccurs="0"/>
                <xsd:element ref="ns2:TaxCatchAll" minOccurs="0"/>
                <xsd:element ref="ns2:TaxCatchAllLabel" minOccurs="0"/>
                <xsd:element ref="ns2:lee9b56382b94f5381d5a71cce6e1c3f" minOccurs="0"/>
                <xsd:element ref="ns2:lf2304830a914c9da916c20816fac815" minOccurs="0"/>
                <xsd:element ref="ns2:kc15ad458f884acd9dda11d3cae1dc91" minOccurs="0"/>
                <xsd:element ref="ns2:k93a2678d26d44e0903c6220a1ad2d8b" minOccurs="0"/>
                <xsd:element ref="ns2:cd3c23b314934cf0bbeb499a97d3b760"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1ad28-6ab8-496a-b89e-9968d580322b" elementFormDefault="qualified">
    <xsd:import namespace="http://schemas.microsoft.com/office/2006/documentManagement/types"/>
    <xsd:import namespace="http://schemas.microsoft.com/office/infopath/2007/PartnerControls"/>
    <xsd:element name="bcaa41553d224445a216aa8b5054858e" ma:index="8" nillable="true" ma:displayName="bcaa41553d224445a216aa8b5054858e" ma:hidden="true" ma:internalName="bcaa41553d224445a216aa8b5054858e">
      <xsd:simpleType>
        <xsd:restriction base="dms:Note"/>
      </xsd:simpleType>
    </xsd:element>
    <xsd:element name="TaxCatchAll" ma:index="9" nillable="true" ma:displayName="Taxonomy Catch All Column" ma:hidden="true" ma:list="5711c6ab-e60d-4b96-ab22-a9b46b469459" ma:internalName="TaxCatchAll" ma:showField="CatchAllData" ma:web="cce1ad28-6ab8-496a-b89e-9968d580322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711c6ab-e60d-4b96-ab22-a9b46b469459" ma:internalName="TaxCatchAllLabel" ma:readOnly="true" ma:showField="CatchAllDataLabel" ma:web="cce1ad28-6ab8-496a-b89e-9968d580322b">
      <xsd:complexType>
        <xsd:complexContent>
          <xsd:extension base="dms:MultiChoiceLookup">
            <xsd:sequence>
              <xsd:element name="Value" type="dms:Lookup" maxOccurs="unbounded" minOccurs="0" nillable="true"/>
            </xsd:sequence>
          </xsd:extension>
        </xsd:complexContent>
      </xsd:complexType>
    </xsd:element>
    <xsd:element name="lee9b56382b94f5381d5a71cce6e1c3f" ma:index="12" nillable="true" ma:taxonomy="true" ma:internalName="lee9b56382b94f5381d5a71cce6e1c3f" ma:taxonomyFieldName="Master_x0020_Type" ma:displayName="Master Type" ma:default="" ma:fieldId="{5ee9b563-82b9-4f53-81d5-a71cce6e1c3f}" ma:sspId="c6a51937-ab72-4dc7-b262-ff7fa4501aa5" ma:termSetId="240b1109-6b81-4ecc-9042-692a611ee8fc" ma:anchorId="00000000-0000-0000-0000-000000000000" ma:open="false" ma:isKeyword="false">
      <xsd:complexType>
        <xsd:sequence>
          <xsd:element ref="pc:Terms" minOccurs="0" maxOccurs="1"/>
        </xsd:sequence>
      </xsd:complexType>
    </xsd:element>
    <xsd:element name="lf2304830a914c9da916c20816fac815" ma:index="13" nillable="true" ma:displayName="lf2304830a914c9da916c20816fac815" ma:hidden="true" ma:internalName="lf2304830a914c9da916c20816fac815">
      <xsd:simpleType>
        <xsd:restriction base="dms:Note"/>
      </xsd:simpleType>
    </xsd:element>
    <xsd:element name="kc15ad458f884acd9dda11d3cae1dc91" ma:index="15" nillable="true" ma:taxonomy="true" ma:internalName="kc15ad458f884acd9dda11d3cae1dc91" ma:taxonomyFieldName="Master_x0020_Category" ma:displayName="Master Category" ma:default="" ma:fieldId="{4c15ad45-8f88-4acd-9dda-11d3cae1dc91}" ma:sspId="c6a51937-ab72-4dc7-b262-ff7fa4501aa5" ma:termSetId="15dfb13b-2abb-4f08-a397-86ce27e49a2c" ma:anchorId="00000000-0000-0000-0000-000000000000" ma:open="false" ma:isKeyword="false">
      <xsd:complexType>
        <xsd:sequence>
          <xsd:element ref="pc:Terms" minOccurs="0" maxOccurs="1"/>
        </xsd:sequence>
      </xsd:complexType>
    </xsd:element>
    <xsd:element name="k93a2678d26d44e0903c6220a1ad2d8b" ma:index="16" nillable="true" ma:displayName="k93a2678d26d44e0903c6220a1ad2d8b" ma:hidden="true" ma:internalName="k93a2678d26d44e0903c6220a1ad2d8b">
      <xsd:simpleType>
        <xsd:restriction base="dms:Note"/>
      </xsd:simpleType>
    </xsd:element>
    <xsd:element name="cd3c23b314934cf0bbeb499a97d3b760" ma:index="18" nillable="true" ma:taxonomy="true" ma:internalName="cd3c23b314934cf0bbeb499a97d3b760" ma:taxonomyFieldName="Master_x0020_Version" ma:displayName="Master Version" ma:default="" ma:fieldId="{cd3c23b3-1493-4cf0-bbeb-499a97d3b760}" ma:sspId="c6a51937-ab72-4dc7-b262-ff7fa4501aa5" ma:termSetId="abc382f7-2169-4043-9dc4-c5c406338632" ma:anchorId="00000000-0000-0000-0000-000000000000" ma:open="false" ma:isKeyword="false">
      <xsd:complexType>
        <xsd:sequence>
          <xsd:element ref="pc:Terms" minOccurs="0" maxOccurs="1"/>
        </xsd:sequence>
      </xsd:complexType>
    </xsd:element>
    <xsd:element name="TaxKeywordTaxHTField" ma:index="19" nillable="true" ma:taxonomy="true" ma:internalName="TaxKeywordTaxHTField" ma:taxonomyFieldName="TaxKeyword" ma:displayName="Tags" ma:fieldId="{23f27201-bee3-471e-b2e7-b64fd8b7ca38}" ma:taxonomyMulti="true" ma:sspId="c6a51937-ab72-4dc7-b262-ff7fa4501aa5"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BA8A5-276C-46F6-B2D5-F0B58A7A78AE}">
  <ds:schemaRefs>
    <ds:schemaRef ds:uri="http://schemas.openxmlformats.org/officeDocument/2006/bibliography"/>
  </ds:schemaRefs>
</ds:datastoreItem>
</file>

<file path=customXml/itemProps2.xml><?xml version="1.0" encoding="utf-8"?>
<ds:datastoreItem xmlns:ds="http://schemas.openxmlformats.org/officeDocument/2006/customXml" ds:itemID="{CD68E46F-7A78-4C7C-BFD2-5A9777AA9A91}">
  <ds:schemaRefs>
    <ds:schemaRef ds:uri="http://schemas.microsoft.com/office/2006/metadata/properties"/>
    <ds:schemaRef ds:uri="http://schemas.microsoft.com/office/infopath/2007/PartnerControls"/>
    <ds:schemaRef ds:uri="cce1ad28-6ab8-496a-b89e-9968d580322b"/>
  </ds:schemaRefs>
</ds:datastoreItem>
</file>

<file path=customXml/itemProps3.xml><?xml version="1.0" encoding="utf-8"?>
<ds:datastoreItem xmlns:ds="http://schemas.openxmlformats.org/officeDocument/2006/customXml" ds:itemID="{6EC336A5-0BE8-45DA-BF7F-6368F47393B0}">
  <ds:schemaRefs>
    <ds:schemaRef ds:uri="http://schemas.microsoft.com/sharepoint/v3/contenttype/forms"/>
  </ds:schemaRefs>
</ds:datastoreItem>
</file>

<file path=customXml/itemProps4.xml><?xml version="1.0" encoding="utf-8"?>
<ds:datastoreItem xmlns:ds="http://schemas.openxmlformats.org/officeDocument/2006/customXml" ds:itemID="{FE51F4FC-DFBB-4322-8847-FBA6E5874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1ad28-6ab8-496a-b89e-9968d5803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22</Pages>
  <Words>3012</Words>
  <Characters>17170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Final Report Template</vt:lpstr>
    </vt:vector>
  </TitlesOfParts>
  <Company>Rural Industries R&amp;D Corp.</Company>
  <LinksUpToDate>false</LinksUpToDate>
  <CharactersWithSpaces>20142</CharactersWithSpaces>
  <SharedDoc>false</SharedDoc>
  <HLinks>
    <vt:vector size="12" baseType="variant">
      <vt:variant>
        <vt:i4>1507399</vt:i4>
      </vt:variant>
      <vt:variant>
        <vt:i4>3</vt:i4>
      </vt:variant>
      <vt:variant>
        <vt:i4>0</vt:i4>
      </vt:variant>
      <vt:variant>
        <vt:i4>5</vt:i4>
      </vt:variant>
      <vt:variant>
        <vt:lpwstr>http://www.rirdc.gov.au/</vt:lpwstr>
      </vt:variant>
      <vt:variant>
        <vt:lpwstr/>
      </vt:variant>
      <vt:variant>
        <vt:i4>1507399</vt:i4>
      </vt:variant>
      <vt:variant>
        <vt:i4>0</vt:i4>
      </vt:variant>
      <vt:variant>
        <vt:i4>0</vt:i4>
      </vt:variant>
      <vt:variant>
        <vt:i4>5</vt:i4>
      </vt:variant>
      <vt:variant>
        <vt:lpwstr>http://www.rirdc.gov.au/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Template</dc:title>
  <dc:creator>Environmental and Informational Sciences</dc:creator>
  <cp:lastModifiedBy>Aidan Watts-Fawkes</cp:lastModifiedBy>
  <cp:revision>17</cp:revision>
  <cp:lastPrinted>2008-03-03T22:55:00Z</cp:lastPrinted>
  <dcterms:created xsi:type="dcterms:W3CDTF">2024-05-07T03:33:00Z</dcterms:created>
  <dcterms:modified xsi:type="dcterms:W3CDTF">2024-05-09T22:26:00Z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ster Category">
    <vt:lpwstr>266;#Communications and stakeholder relations|ace14d00-eff8-4b3b-8ff5-78ad1f79a3e6</vt:lpwstr>
  </property>
  <property fmtid="{D5CDD505-2E9C-101B-9397-08002B2CF9AE}" pid="3" name="Master Type">
    <vt:lpwstr>61;#Templates|54823efe-259e-459f-a218-dbabdcd432a6</vt:lpwstr>
  </property>
  <property fmtid="{D5CDD505-2E9C-101B-9397-08002B2CF9AE}" pid="4" name="ContentTypeId">
    <vt:lpwstr>0x010100A928314051F20E42A16E5A0F90F068B40012EF7C446E22FC41890FA01C1F011188</vt:lpwstr>
  </property>
  <property fmtid="{D5CDD505-2E9C-101B-9397-08002B2CF9AE}" pid="5" name="Master Version">
    <vt:lpwstr>47;#Final|3378c17d-d0c9-4b13-8fb1-e9c9c9c906fd</vt:lpwstr>
  </property>
  <property fmtid="{D5CDD505-2E9C-101B-9397-08002B2CF9AE}" pid="6" name="TaxKeyword">
    <vt:lpwstr/>
  </property>
  <property fmtid="{D5CDD505-2E9C-101B-9397-08002B2CF9AE}" pid="7" name="Order">
    <vt:r8>43600</vt:r8>
  </property>
  <property fmtid="{D5CDD505-2E9C-101B-9397-08002B2CF9AE}" pid="8" name="xd_ProgID">
    <vt:lpwstr/>
  </property>
  <property fmtid="{D5CDD505-2E9C-101B-9397-08002B2CF9AE}" pid="9" name="TemplateUrl">
    <vt:lpwstr/>
  </property>
</Properties>
</file>